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9A4" w:rsidRPr="00611EB4" w:rsidRDefault="00486874" w:rsidP="00611EB4">
      <w:pPr>
        <w:rPr>
          <w:b/>
          <w:bCs/>
          <w:sz w:val="38"/>
          <w:szCs w:val="38"/>
          <w:lang w:bidi="ar-IQ"/>
        </w:rPr>
      </w:pPr>
      <w:r>
        <w:rPr>
          <w:rFonts w:hint="cs"/>
          <w:b/>
          <w:bCs/>
          <w:sz w:val="38"/>
          <w:szCs w:val="38"/>
          <w:rtl/>
          <w:lang w:bidi="ar-IQ"/>
        </w:rPr>
        <w:t xml:space="preserve">                                </w:t>
      </w:r>
      <w:r w:rsidR="003D39A4" w:rsidRPr="00611EB4">
        <w:rPr>
          <w:rFonts w:hint="cs"/>
          <w:b/>
          <w:bCs/>
          <w:sz w:val="38"/>
          <w:szCs w:val="38"/>
          <w:rtl/>
          <w:lang w:bidi="ar-IQ"/>
        </w:rPr>
        <w:t>الفصل السابع</w:t>
      </w:r>
    </w:p>
    <w:p w:rsidR="003D39A4" w:rsidRDefault="003D39A4" w:rsidP="003D39A4">
      <w:pPr>
        <w:rPr>
          <w:sz w:val="28"/>
          <w:szCs w:val="28"/>
          <w:lang w:bidi="ar-IQ"/>
        </w:rPr>
      </w:pPr>
    </w:p>
    <w:p w:rsidR="003D39A4" w:rsidRDefault="003D39A4" w:rsidP="003D39A4">
      <w:pPr>
        <w:spacing w:line="240" w:lineRule="auto"/>
        <w:ind w:left="-1050" w:right="-709" w:firstLine="992"/>
        <w:jc w:val="center"/>
        <w:rPr>
          <w:rFonts w:cs="Simplified Arabic"/>
          <w:b/>
          <w:bCs/>
          <w:sz w:val="28"/>
          <w:szCs w:val="28"/>
          <w:rtl/>
          <w:lang w:bidi="ar-IQ"/>
        </w:rPr>
      </w:pPr>
      <w:r>
        <w:rPr>
          <w:sz w:val="28"/>
          <w:szCs w:val="28"/>
          <w:rtl/>
          <w:lang w:bidi="ar-IQ"/>
        </w:rPr>
        <w:tab/>
      </w:r>
      <w:r>
        <w:rPr>
          <w:rFonts w:cs="Simplified Arabic" w:hint="cs"/>
          <w:b/>
          <w:bCs/>
          <w:sz w:val="28"/>
          <w:szCs w:val="28"/>
          <w:rtl/>
          <w:lang w:bidi="ar-IQ"/>
        </w:rPr>
        <w:t>ابن الهيثم وابداعه في علمي الرياضيات والفيزياء</w:t>
      </w:r>
    </w:p>
    <w:p w:rsidR="003D39A4" w:rsidRDefault="003D39A4" w:rsidP="003D39A4">
      <w:pPr>
        <w:spacing w:line="240" w:lineRule="auto"/>
        <w:ind w:left="-1050" w:right="-709" w:firstLine="992"/>
        <w:jc w:val="center"/>
        <w:rPr>
          <w:rFonts w:cs="Simplified Arabic"/>
          <w:b/>
          <w:bCs/>
          <w:sz w:val="28"/>
          <w:szCs w:val="28"/>
          <w:rtl/>
          <w:lang w:bidi="ar-IQ"/>
        </w:rPr>
      </w:pPr>
      <w:r>
        <w:rPr>
          <w:rFonts w:cs="Simplified Arabic" w:hint="cs"/>
          <w:b/>
          <w:bCs/>
          <w:sz w:val="28"/>
          <w:szCs w:val="28"/>
          <w:rtl/>
          <w:lang w:bidi="ar-IQ"/>
        </w:rPr>
        <w:t>تمهيد</w:t>
      </w:r>
    </w:p>
    <w:p w:rsidR="003D39A4" w:rsidRDefault="003D39A4" w:rsidP="003D39A4">
      <w:pPr>
        <w:spacing w:line="240" w:lineRule="auto"/>
        <w:ind w:left="-1050" w:right="-709" w:firstLine="993"/>
        <w:jc w:val="both"/>
        <w:rPr>
          <w:rFonts w:cs="Simplified Arabic"/>
          <w:sz w:val="28"/>
          <w:szCs w:val="28"/>
          <w:rtl/>
          <w:lang w:bidi="ar-IQ"/>
        </w:rPr>
      </w:pPr>
      <w:r>
        <w:rPr>
          <w:rFonts w:cs="Simplified Arabic" w:hint="cs"/>
          <w:sz w:val="28"/>
          <w:szCs w:val="28"/>
          <w:rtl/>
          <w:lang w:bidi="ar-IQ"/>
        </w:rPr>
        <w:t>يهدف هذا البحث الى القاء الضوء على احدى الشخصيات العلمية التي زخر بها التراث العلمي العربي الاسلامي في شتى العلوم وبخاصة الرياضيات والفيزياء ، وهي شخصية ابن الهيثم .</w:t>
      </w:r>
    </w:p>
    <w:p w:rsidR="003D39A4" w:rsidRDefault="003D39A4" w:rsidP="003D39A4">
      <w:pPr>
        <w:spacing w:line="240" w:lineRule="auto"/>
        <w:ind w:left="-1050" w:right="-709" w:firstLine="993"/>
        <w:jc w:val="both"/>
        <w:rPr>
          <w:rFonts w:cs="Simplified Arabic"/>
          <w:sz w:val="28"/>
          <w:szCs w:val="28"/>
          <w:rtl/>
          <w:lang w:bidi="ar-IQ"/>
        </w:rPr>
      </w:pPr>
      <w:r>
        <w:rPr>
          <w:rFonts w:cs="Simplified Arabic" w:hint="cs"/>
          <w:sz w:val="28"/>
          <w:szCs w:val="28"/>
          <w:rtl/>
          <w:lang w:bidi="ar-IQ"/>
        </w:rPr>
        <w:t>وصاحب الشخصية هو ابو علي الحسن بن الحسن بن الهيثم</w:t>
      </w:r>
      <w:r w:rsidRPr="00533D06">
        <w:rPr>
          <w:rFonts w:cs="Simplified Arabic" w:hint="cs"/>
          <w:sz w:val="28"/>
          <w:szCs w:val="28"/>
          <w:vertAlign w:val="superscript"/>
          <w:rtl/>
          <w:lang w:bidi="ar-IQ"/>
        </w:rPr>
        <w:t>(*)</w:t>
      </w:r>
      <w:r>
        <w:rPr>
          <w:rFonts w:cs="Simplified Arabic" w:hint="cs"/>
          <w:sz w:val="28"/>
          <w:szCs w:val="28"/>
          <w:rtl/>
          <w:lang w:bidi="ar-IQ"/>
        </w:rPr>
        <w:t xml:space="preserve"> ، ويطلق عليه احياناً " ابو علي المصري "</w:t>
      </w:r>
      <w:r w:rsidRPr="00533D06">
        <w:rPr>
          <w:rFonts w:cs="Simplified Arabic" w:hint="cs"/>
          <w:sz w:val="28"/>
          <w:szCs w:val="28"/>
          <w:vertAlign w:val="superscript"/>
          <w:rtl/>
          <w:lang w:bidi="ar-IQ"/>
        </w:rPr>
        <w:t>(1)</w:t>
      </w:r>
      <w:r>
        <w:rPr>
          <w:rFonts w:cs="Simplified Arabic" w:hint="cs"/>
          <w:sz w:val="28"/>
          <w:szCs w:val="28"/>
          <w:rtl/>
          <w:lang w:bidi="ar-IQ"/>
        </w:rPr>
        <w:t xml:space="preserve"> . ولقب بـ (بطليموس الثاني)</w:t>
      </w:r>
      <w:r w:rsidRPr="00533D06">
        <w:rPr>
          <w:rFonts w:cs="Simplified Arabic" w:hint="cs"/>
          <w:sz w:val="28"/>
          <w:szCs w:val="28"/>
          <w:vertAlign w:val="superscript"/>
          <w:rtl/>
          <w:lang w:bidi="ar-IQ"/>
        </w:rPr>
        <w:t>(2)</w:t>
      </w:r>
      <w:r>
        <w:rPr>
          <w:rFonts w:cs="Simplified Arabic" w:hint="cs"/>
          <w:sz w:val="28"/>
          <w:szCs w:val="28"/>
          <w:rtl/>
          <w:lang w:bidi="ar-IQ"/>
        </w:rPr>
        <w:t xml:space="preserve"> . وهو احد ثلاثة يزدهي بهم تاريخ العلم في مصر.وبلغت بهم الحصارة الاسلامية الذروة وهم ابن الهيثم وابن سينا والبيروني</w:t>
      </w:r>
      <w:r w:rsidRPr="00533D06">
        <w:rPr>
          <w:rFonts w:cs="Simplified Arabic" w:hint="cs"/>
          <w:sz w:val="28"/>
          <w:szCs w:val="28"/>
          <w:vertAlign w:val="superscript"/>
          <w:rtl/>
          <w:lang w:bidi="ar-IQ"/>
        </w:rPr>
        <w:t>(3)</w:t>
      </w:r>
      <w:r>
        <w:rPr>
          <w:rFonts w:cs="Simplified Arabic" w:hint="cs"/>
          <w:sz w:val="28"/>
          <w:szCs w:val="28"/>
          <w:rtl/>
          <w:lang w:bidi="ar-IQ"/>
        </w:rPr>
        <w:t xml:space="preserve"> . وعده (محمد رضا مدور) في مرتبة تضاهي " انشتاين "</w:t>
      </w:r>
      <w:r w:rsidRPr="000A004E">
        <w:rPr>
          <w:rFonts w:cs="Simplified Arabic" w:hint="cs"/>
          <w:sz w:val="28"/>
          <w:szCs w:val="28"/>
          <w:vertAlign w:val="superscript"/>
          <w:rtl/>
          <w:lang w:bidi="ar-IQ"/>
        </w:rPr>
        <w:t>(4)</w:t>
      </w:r>
      <w:r>
        <w:rPr>
          <w:rFonts w:cs="Simplified Arabic" w:hint="cs"/>
          <w:sz w:val="28"/>
          <w:szCs w:val="28"/>
          <w:rtl/>
          <w:lang w:bidi="ar-IQ"/>
        </w:rPr>
        <w:t xml:space="preserve"> . </w:t>
      </w:r>
    </w:p>
    <w:p w:rsidR="003D39A4" w:rsidRDefault="003D39A4" w:rsidP="003D39A4">
      <w:pPr>
        <w:spacing w:line="240" w:lineRule="auto"/>
        <w:ind w:left="-1050" w:right="-709" w:firstLine="993"/>
        <w:jc w:val="both"/>
        <w:rPr>
          <w:rFonts w:cs="Simplified Arabic"/>
          <w:sz w:val="28"/>
          <w:szCs w:val="28"/>
          <w:rtl/>
          <w:lang w:bidi="ar-IQ"/>
        </w:rPr>
      </w:pPr>
      <w:r>
        <w:rPr>
          <w:rFonts w:cs="Simplified Arabic" w:hint="cs"/>
          <w:sz w:val="28"/>
          <w:szCs w:val="28"/>
          <w:rtl/>
          <w:lang w:bidi="ar-IQ"/>
        </w:rPr>
        <w:t xml:space="preserve">ويقول عنه (حكيم محمد سعيد) رئيس مؤسسة همدرد الوطنية بكراتشي " لقد كان ابن الهيثم رجلاً متعدد الجوانب ... كان له </w:t>
      </w:r>
      <w:r>
        <w:rPr>
          <w:rFonts w:cs="Simplified Arabic"/>
          <w:sz w:val="28"/>
          <w:szCs w:val="28"/>
          <w:rtl/>
          <w:lang w:bidi="ar-IQ"/>
        </w:rPr>
        <w:t>–</w:t>
      </w:r>
      <w:r>
        <w:rPr>
          <w:rFonts w:cs="Simplified Arabic" w:hint="cs"/>
          <w:sz w:val="28"/>
          <w:szCs w:val="28"/>
          <w:rtl/>
          <w:lang w:bidi="ar-IQ"/>
        </w:rPr>
        <w:t xml:space="preserve"> وهو يحيا ظروف القرن العاشر للميلاد </w:t>
      </w:r>
      <w:r>
        <w:rPr>
          <w:rFonts w:cs="Simplified Arabic"/>
          <w:sz w:val="28"/>
          <w:szCs w:val="28"/>
          <w:rtl/>
          <w:lang w:bidi="ar-IQ"/>
        </w:rPr>
        <w:t>–</w:t>
      </w:r>
      <w:r>
        <w:rPr>
          <w:rFonts w:cs="Simplified Arabic" w:hint="cs"/>
          <w:sz w:val="28"/>
          <w:szCs w:val="28"/>
          <w:rtl/>
          <w:lang w:bidi="ar-IQ"/>
        </w:rPr>
        <w:t xml:space="preserve"> عقل ينتمي الى القرن العشرين ، وكانت اسهاماته في المعرفة تفوق المألوف تماماً "</w:t>
      </w:r>
      <w:r w:rsidRPr="005759F6">
        <w:rPr>
          <w:rFonts w:cs="Simplified Arabic" w:hint="cs"/>
          <w:sz w:val="28"/>
          <w:szCs w:val="28"/>
          <w:vertAlign w:val="superscript"/>
          <w:rtl/>
          <w:lang w:bidi="ar-IQ"/>
        </w:rPr>
        <w:t>(5)</w:t>
      </w:r>
      <w:r>
        <w:rPr>
          <w:rFonts w:cs="Simplified Arabic" w:hint="cs"/>
          <w:sz w:val="28"/>
          <w:szCs w:val="28"/>
          <w:rtl/>
          <w:lang w:bidi="ar-IQ"/>
        </w:rPr>
        <w:t xml:space="preserve"> .</w:t>
      </w:r>
    </w:p>
    <w:p w:rsidR="003D39A4" w:rsidRDefault="003D39A4" w:rsidP="003D39A4">
      <w:pPr>
        <w:spacing w:line="240" w:lineRule="auto"/>
        <w:ind w:left="-1050" w:right="-709" w:firstLine="993"/>
        <w:jc w:val="both"/>
        <w:rPr>
          <w:rFonts w:cs="Simplified Arabic"/>
          <w:sz w:val="28"/>
          <w:szCs w:val="28"/>
          <w:rtl/>
          <w:lang w:bidi="ar-IQ"/>
        </w:rPr>
      </w:pPr>
      <w:r>
        <w:rPr>
          <w:rFonts w:cs="Simplified Arabic" w:hint="cs"/>
          <w:sz w:val="28"/>
          <w:szCs w:val="28"/>
          <w:rtl/>
          <w:lang w:bidi="ar-IQ"/>
        </w:rPr>
        <w:t>واعتمد العالم الفلكي (بروباج) في نظريته للسيارات في القرن الخامس عشر على كتب ابن الهيثم بالاضافة الى كتب ثابت بن قرة والزرقاني</w:t>
      </w:r>
      <w:r w:rsidRPr="005759F6">
        <w:rPr>
          <w:rFonts w:cs="Simplified Arabic" w:hint="cs"/>
          <w:sz w:val="28"/>
          <w:szCs w:val="28"/>
          <w:vertAlign w:val="superscript"/>
          <w:rtl/>
          <w:lang w:bidi="ar-IQ"/>
        </w:rPr>
        <w:t>(6)</w:t>
      </w:r>
      <w:r>
        <w:rPr>
          <w:rFonts w:cs="Simplified Arabic" w:hint="cs"/>
          <w:sz w:val="28"/>
          <w:szCs w:val="28"/>
          <w:rtl/>
          <w:lang w:bidi="ar-IQ"/>
        </w:rPr>
        <w:t xml:space="preserve"> .</w:t>
      </w:r>
    </w:p>
    <w:p w:rsidR="003D39A4" w:rsidRDefault="003D39A4" w:rsidP="003D39A4">
      <w:pPr>
        <w:spacing w:line="240" w:lineRule="auto"/>
        <w:ind w:left="-1050" w:right="-709" w:firstLine="993"/>
        <w:jc w:val="both"/>
        <w:rPr>
          <w:rFonts w:cs="Simplified Arabic"/>
          <w:sz w:val="28"/>
          <w:szCs w:val="28"/>
          <w:rtl/>
          <w:lang w:bidi="ar-IQ"/>
        </w:rPr>
      </w:pPr>
      <w:r>
        <w:rPr>
          <w:rFonts w:cs="Simplified Arabic" w:hint="cs"/>
          <w:sz w:val="28"/>
          <w:szCs w:val="28"/>
          <w:rtl/>
          <w:lang w:bidi="ar-IQ"/>
        </w:rPr>
        <w:t>وله رسالة تتضمن جميع الامور الدينية والدنيوية وهي من نتائج العلوم الفلسفية ، وان ثمرة هذه العلوم هي علم الحق والعمل بالعدل ، وهو محض الخير</w:t>
      </w:r>
      <w:r w:rsidRPr="005759F6">
        <w:rPr>
          <w:rFonts w:cs="Simplified Arabic" w:hint="cs"/>
          <w:sz w:val="28"/>
          <w:szCs w:val="28"/>
          <w:vertAlign w:val="superscript"/>
          <w:rtl/>
          <w:lang w:bidi="ar-IQ"/>
        </w:rPr>
        <w:t>(7)</w:t>
      </w:r>
      <w:r>
        <w:rPr>
          <w:rFonts w:cs="Simplified Arabic" w:hint="cs"/>
          <w:sz w:val="28"/>
          <w:szCs w:val="28"/>
          <w:rtl/>
          <w:lang w:bidi="ar-IQ"/>
        </w:rPr>
        <w:t xml:space="preserve"> .</w:t>
      </w:r>
    </w:p>
    <w:p w:rsidR="003D39A4" w:rsidRDefault="003D39A4" w:rsidP="003D39A4">
      <w:pPr>
        <w:spacing w:line="240" w:lineRule="auto"/>
        <w:ind w:left="-1050" w:right="-709"/>
        <w:jc w:val="both"/>
        <w:rPr>
          <w:rFonts w:cs="Simplified Arabic"/>
          <w:b/>
          <w:bCs/>
          <w:sz w:val="28"/>
          <w:szCs w:val="28"/>
          <w:rtl/>
          <w:lang w:bidi="ar-IQ"/>
        </w:rPr>
      </w:pPr>
      <w:r>
        <w:rPr>
          <w:rFonts w:cs="Simplified Arabic" w:hint="cs"/>
          <w:b/>
          <w:bCs/>
          <w:sz w:val="28"/>
          <w:szCs w:val="28"/>
          <w:rtl/>
          <w:lang w:bidi="ar-IQ"/>
        </w:rPr>
        <w:t>سيرته</w:t>
      </w:r>
    </w:p>
    <w:p w:rsidR="003D39A4" w:rsidRDefault="003D39A4" w:rsidP="003D39A4">
      <w:pPr>
        <w:spacing w:line="240" w:lineRule="auto"/>
        <w:ind w:left="-1050" w:right="-709" w:firstLine="992"/>
        <w:jc w:val="both"/>
        <w:rPr>
          <w:rFonts w:cs="Simplified Arabic"/>
          <w:sz w:val="28"/>
          <w:szCs w:val="28"/>
          <w:rtl/>
          <w:lang w:bidi="ar-IQ"/>
        </w:rPr>
      </w:pPr>
      <w:r>
        <w:rPr>
          <w:rFonts w:cs="Simplified Arabic" w:hint="cs"/>
          <w:sz w:val="28"/>
          <w:szCs w:val="28"/>
          <w:rtl/>
          <w:lang w:bidi="ar-IQ"/>
        </w:rPr>
        <w:t>ولد الحسن ابن الهيثم في البصرة الواقعة جنوب العراق عام 354 هـ / 965 م</w:t>
      </w:r>
      <w:r w:rsidRPr="00942F21">
        <w:rPr>
          <w:rFonts w:cs="Simplified Arabic" w:hint="cs"/>
          <w:sz w:val="28"/>
          <w:szCs w:val="28"/>
          <w:vertAlign w:val="superscript"/>
          <w:rtl/>
          <w:lang w:bidi="ar-IQ"/>
        </w:rPr>
        <w:t>(8)</w:t>
      </w:r>
      <w:r>
        <w:rPr>
          <w:rFonts w:cs="Simplified Arabic" w:hint="cs"/>
          <w:sz w:val="28"/>
          <w:szCs w:val="28"/>
          <w:rtl/>
          <w:lang w:bidi="ar-IQ"/>
        </w:rPr>
        <w:t xml:space="preserve"> . ونشأ في البصرة ونواحيها والاهواز وبغداد</w:t>
      </w:r>
      <w:r w:rsidRPr="00942F21">
        <w:rPr>
          <w:rFonts w:cs="Simplified Arabic" w:hint="cs"/>
          <w:sz w:val="28"/>
          <w:szCs w:val="28"/>
          <w:vertAlign w:val="superscript"/>
          <w:rtl/>
          <w:lang w:bidi="ar-IQ"/>
        </w:rPr>
        <w:t>(9)</w:t>
      </w:r>
      <w:r>
        <w:rPr>
          <w:rFonts w:cs="Simplified Arabic" w:hint="cs"/>
          <w:sz w:val="28"/>
          <w:szCs w:val="28"/>
          <w:rtl/>
          <w:lang w:bidi="ar-IQ"/>
        </w:rPr>
        <w:t xml:space="preserve"> ، وقد وزر . وفي البصرة كان موظفاً وكانت وظيفته تعيقه عن النظر في الحكمة والاشتغال بالفلسفة</w:t>
      </w:r>
      <w:r w:rsidRPr="00942F21">
        <w:rPr>
          <w:rFonts w:cs="Simplified Arabic" w:hint="cs"/>
          <w:sz w:val="28"/>
          <w:szCs w:val="28"/>
          <w:vertAlign w:val="superscript"/>
          <w:rtl/>
          <w:lang w:bidi="ar-IQ"/>
        </w:rPr>
        <w:t>(10)</w:t>
      </w:r>
      <w:r>
        <w:rPr>
          <w:rFonts w:cs="Simplified Arabic" w:hint="cs"/>
          <w:sz w:val="28"/>
          <w:szCs w:val="28"/>
          <w:rtl/>
          <w:lang w:bidi="ar-IQ"/>
        </w:rPr>
        <w:t xml:space="preserve"> . وهناك من قال انه ولد في الاندلس وعاش في مصر</w:t>
      </w:r>
      <w:r w:rsidRPr="00942F21">
        <w:rPr>
          <w:rFonts w:cs="Simplified Arabic" w:hint="cs"/>
          <w:sz w:val="28"/>
          <w:szCs w:val="28"/>
          <w:vertAlign w:val="superscript"/>
          <w:rtl/>
          <w:lang w:bidi="ar-IQ"/>
        </w:rPr>
        <w:t>(11)</w:t>
      </w:r>
      <w:r>
        <w:rPr>
          <w:rFonts w:cs="Simplified Arabic" w:hint="cs"/>
          <w:sz w:val="28"/>
          <w:szCs w:val="28"/>
          <w:rtl/>
          <w:lang w:bidi="ar-IQ"/>
        </w:rPr>
        <w:t xml:space="preserve"> . واطلق البعض عليه (ابو علي محمد بن الحسين بن الهيثم)</w:t>
      </w:r>
      <w:r w:rsidRPr="00942F21">
        <w:rPr>
          <w:rFonts w:cs="Simplified Arabic" w:hint="cs"/>
          <w:sz w:val="28"/>
          <w:szCs w:val="28"/>
          <w:vertAlign w:val="superscript"/>
          <w:rtl/>
          <w:lang w:bidi="ar-IQ"/>
        </w:rPr>
        <w:t>(12)</w:t>
      </w:r>
      <w:r>
        <w:rPr>
          <w:rFonts w:cs="Simplified Arabic" w:hint="cs"/>
          <w:sz w:val="28"/>
          <w:szCs w:val="28"/>
          <w:rtl/>
          <w:lang w:bidi="ar-IQ"/>
        </w:rPr>
        <w:t xml:space="preserve"> . بينما سماه  (القفطي) ابو علي المهندس البصري ، نزيل مصر</w:t>
      </w:r>
      <w:r w:rsidRPr="00942F21">
        <w:rPr>
          <w:rFonts w:cs="Simplified Arabic" w:hint="cs"/>
          <w:sz w:val="28"/>
          <w:szCs w:val="28"/>
          <w:vertAlign w:val="superscript"/>
          <w:rtl/>
          <w:lang w:bidi="ar-IQ"/>
        </w:rPr>
        <w:t>(13)</w:t>
      </w:r>
      <w:r>
        <w:rPr>
          <w:rFonts w:cs="Simplified Arabic" w:hint="cs"/>
          <w:sz w:val="28"/>
          <w:szCs w:val="28"/>
          <w:rtl/>
          <w:lang w:bidi="ar-IQ"/>
        </w:rPr>
        <w:t xml:space="preserve"> .</w:t>
      </w:r>
    </w:p>
    <w:p w:rsidR="003D39A4" w:rsidRDefault="003D39A4" w:rsidP="003D39A4">
      <w:pPr>
        <w:spacing w:line="240" w:lineRule="auto"/>
        <w:ind w:left="-1050" w:right="-709" w:firstLine="992"/>
        <w:jc w:val="both"/>
        <w:rPr>
          <w:rFonts w:cs="Simplified Arabic"/>
          <w:sz w:val="28"/>
          <w:szCs w:val="28"/>
          <w:rtl/>
          <w:lang w:bidi="ar-IQ"/>
        </w:rPr>
      </w:pPr>
      <w:r>
        <w:rPr>
          <w:rFonts w:cs="Simplified Arabic" w:hint="cs"/>
          <w:sz w:val="28"/>
          <w:szCs w:val="28"/>
          <w:rtl/>
          <w:lang w:bidi="ar-IQ"/>
        </w:rPr>
        <w:t>اما وفاته فقد اقر القفطي وعدد اخر من الباحثين انها كانت بالقاهرة سنة 430 هـ او بعدها بقليل . ولكن القفطي قال ايضاً : " ورأيت بخطه جزءاً في الهندسة وقد كتبه في سنة 432 هـ "</w:t>
      </w:r>
      <w:r w:rsidRPr="00126E74">
        <w:rPr>
          <w:rFonts w:cs="Simplified Arabic" w:hint="cs"/>
          <w:sz w:val="28"/>
          <w:szCs w:val="28"/>
          <w:vertAlign w:val="superscript"/>
          <w:rtl/>
          <w:lang w:bidi="ar-IQ"/>
        </w:rPr>
        <w:t>(14)</w:t>
      </w:r>
      <w:r>
        <w:rPr>
          <w:rFonts w:cs="Simplified Arabic" w:hint="cs"/>
          <w:sz w:val="28"/>
          <w:szCs w:val="28"/>
          <w:rtl/>
          <w:lang w:bidi="ar-IQ"/>
        </w:rPr>
        <w:t xml:space="preserve"> . وبناءاً على هذا القول يكون قد تجاوز السابعة والسبعين من عمره في اخر ذلك العام</w:t>
      </w:r>
      <w:r w:rsidRPr="00126E74">
        <w:rPr>
          <w:rFonts w:cs="Simplified Arabic" w:hint="cs"/>
          <w:sz w:val="28"/>
          <w:szCs w:val="28"/>
          <w:vertAlign w:val="superscript"/>
          <w:rtl/>
          <w:lang w:bidi="ar-IQ"/>
        </w:rPr>
        <w:t>(15)</w:t>
      </w:r>
      <w:r>
        <w:rPr>
          <w:rFonts w:cs="Simplified Arabic" w:hint="cs"/>
          <w:sz w:val="28"/>
          <w:szCs w:val="28"/>
          <w:rtl/>
          <w:lang w:bidi="ar-IQ"/>
        </w:rPr>
        <w:t xml:space="preserve"> .</w:t>
      </w:r>
    </w:p>
    <w:p w:rsidR="003D39A4" w:rsidRDefault="003D39A4" w:rsidP="003D39A4">
      <w:pPr>
        <w:spacing w:line="240" w:lineRule="auto"/>
        <w:ind w:left="-1050" w:right="-709" w:firstLine="992"/>
        <w:jc w:val="both"/>
        <w:rPr>
          <w:rFonts w:cs="Simplified Arabic"/>
          <w:sz w:val="28"/>
          <w:szCs w:val="28"/>
          <w:rtl/>
          <w:lang w:bidi="ar-IQ"/>
        </w:rPr>
      </w:pPr>
      <w:r>
        <w:rPr>
          <w:rFonts w:cs="Simplified Arabic" w:hint="cs"/>
          <w:sz w:val="28"/>
          <w:szCs w:val="28"/>
          <w:rtl/>
          <w:lang w:bidi="ar-IQ"/>
        </w:rPr>
        <w:lastRenderedPageBreak/>
        <w:t>وصفه ابن ابي اصيبعة قائلاً : " وكانت نفسه تميل الى الفضائل والحكمة والنظر فيها . كان فاضل النفس ، قوي الذكاء ، متفنناً في العلوم ، لم يماثله احد في اهل العلم الرياضي في زمانه ، ولا يقرب منه . وكان دائم الاشتغال ، كثير التصنيف ، وافر التزهد ، محباً للخير . وقد لخص كثيراً من كتب ارسطوطاليس وشرحها ولخص كثيراً من كتب جالينوس في الطب . وكان خبيراً باصول صناعة الطب وقوانينها وامورها الكلية الا انه لم يباشر اعمالها . ولم تكن له دراية بالمداواة ، تصانيفه كثيرة الافادة ، وكان حسن الخط ، جيد المعرفة بالعربية "</w:t>
      </w:r>
      <w:r w:rsidRPr="0015333A">
        <w:rPr>
          <w:rFonts w:cs="Simplified Arabic" w:hint="cs"/>
          <w:sz w:val="28"/>
          <w:szCs w:val="28"/>
          <w:vertAlign w:val="superscript"/>
          <w:rtl/>
          <w:lang w:bidi="ar-IQ"/>
        </w:rPr>
        <w:t>(16)</w:t>
      </w:r>
      <w:r>
        <w:rPr>
          <w:rFonts w:cs="Simplified Arabic" w:hint="cs"/>
          <w:sz w:val="28"/>
          <w:szCs w:val="28"/>
          <w:rtl/>
          <w:lang w:bidi="ar-IQ"/>
        </w:rPr>
        <w:t xml:space="preserve"> .</w:t>
      </w:r>
    </w:p>
    <w:p w:rsidR="003D39A4" w:rsidRDefault="003D39A4" w:rsidP="003D39A4">
      <w:pPr>
        <w:spacing w:line="240" w:lineRule="auto"/>
        <w:ind w:left="-1050" w:right="-709" w:firstLine="992"/>
        <w:jc w:val="both"/>
        <w:rPr>
          <w:rFonts w:cs="Simplified Arabic"/>
          <w:sz w:val="28"/>
          <w:szCs w:val="28"/>
          <w:vertAlign w:val="superscript"/>
          <w:rtl/>
          <w:lang w:bidi="ar-IQ"/>
        </w:rPr>
      </w:pPr>
      <w:r>
        <w:rPr>
          <w:rFonts w:cs="Simplified Arabic" w:hint="cs"/>
          <w:sz w:val="28"/>
          <w:szCs w:val="28"/>
          <w:rtl/>
          <w:lang w:bidi="ar-IQ"/>
        </w:rPr>
        <w:t>وقال عنه القفطي : هو " صاحب التصانيف والتواليف المذكورة في علم الهندسة . كان عالماً بهذا الشأن ، متقناً له ، متفنناً فيه ، قيماً بغوامضه ومعانيه ، مشاركاً في علوم الاوائل ، اخذ الناس عنه واستفادوا منه "</w:t>
      </w:r>
      <w:r w:rsidRPr="003E577F">
        <w:rPr>
          <w:rFonts w:cs="Simplified Arabic" w:hint="cs"/>
          <w:sz w:val="28"/>
          <w:szCs w:val="28"/>
          <w:vertAlign w:val="superscript"/>
          <w:rtl/>
          <w:lang w:bidi="ar-IQ"/>
        </w:rPr>
        <w:t>(17)</w:t>
      </w:r>
      <w:r>
        <w:rPr>
          <w:rFonts w:cs="Simplified Arabic" w:hint="cs"/>
          <w:sz w:val="28"/>
          <w:szCs w:val="28"/>
          <w:vertAlign w:val="superscript"/>
          <w:rtl/>
          <w:lang w:bidi="ar-IQ"/>
        </w:rPr>
        <w:t xml:space="preserve"> . </w:t>
      </w:r>
    </w:p>
    <w:p w:rsidR="003D39A4" w:rsidRDefault="003D39A4" w:rsidP="003D39A4">
      <w:pPr>
        <w:spacing w:line="240" w:lineRule="auto"/>
        <w:ind w:left="-1050" w:right="-709" w:firstLine="992"/>
        <w:jc w:val="both"/>
        <w:rPr>
          <w:rFonts w:cs="Simplified Arabic"/>
          <w:sz w:val="28"/>
          <w:szCs w:val="28"/>
          <w:rtl/>
          <w:lang w:bidi="ar-IQ"/>
        </w:rPr>
      </w:pPr>
      <w:r w:rsidRPr="003C0A96">
        <w:rPr>
          <w:rFonts w:cs="Simplified Arabic" w:hint="cs"/>
          <w:sz w:val="28"/>
          <w:szCs w:val="28"/>
          <w:rtl/>
          <w:lang w:bidi="ar-IQ"/>
        </w:rPr>
        <w:t>وقد بلغ خ</w:t>
      </w:r>
      <w:r>
        <w:rPr>
          <w:rFonts w:cs="Simplified Arabic" w:hint="cs"/>
          <w:sz w:val="28"/>
          <w:szCs w:val="28"/>
          <w:rtl/>
          <w:lang w:bidi="ar-IQ"/>
        </w:rPr>
        <w:t>بره حاكم مصر ، وهو من العلويين ، حيث نقل له انه قال : " لو كنت بمصر لعملت في نيلها عملاً يحصل عليه به النفع في كل حالة من حالاته من زيادة ونقص ، فقد بلغني انه ينحدر من موضع عالٍ وهو في طرف الاقليم المصري "</w:t>
      </w:r>
      <w:r w:rsidRPr="003C0A96">
        <w:rPr>
          <w:rFonts w:cs="Simplified Arabic" w:hint="cs"/>
          <w:sz w:val="28"/>
          <w:szCs w:val="28"/>
          <w:vertAlign w:val="superscript"/>
          <w:rtl/>
          <w:lang w:bidi="ar-IQ"/>
        </w:rPr>
        <w:t>(18)</w:t>
      </w:r>
      <w:r>
        <w:rPr>
          <w:rFonts w:cs="Simplified Arabic" w:hint="cs"/>
          <w:sz w:val="28"/>
          <w:szCs w:val="28"/>
          <w:rtl/>
          <w:lang w:bidi="ar-IQ"/>
        </w:rPr>
        <w:t xml:space="preserve"> . فبعث الحاكم اليه مالاً وارغبه في الحضور .</w:t>
      </w:r>
    </w:p>
    <w:p w:rsidR="003D39A4" w:rsidRDefault="003D39A4" w:rsidP="003D39A4">
      <w:pPr>
        <w:spacing w:line="240" w:lineRule="auto"/>
        <w:ind w:left="-1050" w:right="-709" w:firstLine="992"/>
        <w:jc w:val="both"/>
        <w:rPr>
          <w:rFonts w:cs="Simplified Arabic"/>
          <w:sz w:val="28"/>
          <w:szCs w:val="28"/>
          <w:rtl/>
          <w:lang w:bidi="ar-IQ"/>
        </w:rPr>
      </w:pPr>
      <w:r>
        <w:rPr>
          <w:rFonts w:cs="Simplified Arabic" w:hint="cs"/>
          <w:sz w:val="28"/>
          <w:szCs w:val="28"/>
          <w:rtl/>
          <w:lang w:bidi="ar-IQ"/>
        </w:rPr>
        <w:t>وتحقيقاً لرغبة حاكم مصر سافر ابن الهيثم في اواخر عمره من البصرة الى الشام ومنها الى مصر . ولما وصلها خرج الحاكم للقائه فالتقيا بقرية على باب القاهرة المعزية تعرف بالخندق المعروفة اليوم بـ (كوبري القبة) ، واكرامه واقام فيها ريثما استراح وطالبه بما وعد به من امر النيل فسار ومعه جماعة من الصناع المتولين للعمارة ليستعين بهم على هندسته التي خطرت له ووصل الى الموضع المعروف بالجنادل قبلي مدينة اسوان ، جنوب مصر ، وهي موضع مرتفع ينحدر منه ماء النيل فعاينه وباشره واختبره من جانبيه ، فوجد امره لا يمشي على موافقة مراده وتحقق الخطأ عما وعد به فعاد خجلاً واعتذر للحاكم . والظاهر على الحاكم انه قبل اعتذاره . وولاه بعض الدواوين فتولاها رهبةً لا رغبةً</w:t>
      </w:r>
      <w:r w:rsidRPr="00885C3E">
        <w:rPr>
          <w:rFonts w:cs="Simplified Arabic" w:hint="cs"/>
          <w:sz w:val="28"/>
          <w:szCs w:val="28"/>
          <w:vertAlign w:val="superscript"/>
          <w:rtl/>
          <w:lang w:bidi="ar-IQ"/>
        </w:rPr>
        <w:t>(19)</w:t>
      </w:r>
      <w:r>
        <w:rPr>
          <w:rFonts w:cs="Simplified Arabic" w:hint="cs"/>
          <w:sz w:val="28"/>
          <w:szCs w:val="28"/>
          <w:rtl/>
          <w:lang w:bidi="ar-IQ"/>
        </w:rPr>
        <w:t xml:space="preserve"> . </w:t>
      </w:r>
    </w:p>
    <w:p w:rsidR="003D39A4" w:rsidRDefault="003D39A4" w:rsidP="003D39A4">
      <w:pPr>
        <w:spacing w:line="240" w:lineRule="auto"/>
        <w:ind w:left="-1050" w:right="-709" w:firstLine="992"/>
        <w:jc w:val="both"/>
        <w:rPr>
          <w:rFonts w:cs="Simplified Arabic"/>
          <w:sz w:val="28"/>
          <w:szCs w:val="28"/>
          <w:rtl/>
          <w:lang w:bidi="ar-IQ"/>
        </w:rPr>
      </w:pPr>
      <w:r>
        <w:rPr>
          <w:rFonts w:cs="Simplified Arabic" w:hint="cs"/>
          <w:sz w:val="28"/>
          <w:szCs w:val="28"/>
          <w:rtl/>
          <w:lang w:bidi="ar-IQ"/>
        </w:rPr>
        <w:t>وهناك من يعزي فشل المشروع الى كثرة النفقات التي يتطلبها ، وقلة الايدي العاملة</w:t>
      </w:r>
      <w:r w:rsidRPr="00885C3E">
        <w:rPr>
          <w:rFonts w:cs="Simplified Arabic" w:hint="cs"/>
          <w:sz w:val="28"/>
          <w:szCs w:val="28"/>
          <w:vertAlign w:val="superscript"/>
          <w:rtl/>
          <w:lang w:bidi="ar-IQ"/>
        </w:rPr>
        <w:t>(20)</w:t>
      </w:r>
      <w:r>
        <w:rPr>
          <w:rFonts w:cs="Simplified Arabic" w:hint="cs"/>
          <w:sz w:val="28"/>
          <w:szCs w:val="28"/>
          <w:rtl/>
          <w:lang w:bidi="ar-IQ"/>
        </w:rPr>
        <w:t xml:space="preserve"> ، واحتياجه الى الالات المعدنية الضرورية للحفر والبناء في مجرى النهر وما يقتضيه ذلك من تحطيم الصخر في الموضع المعروف بالجنادل ، واحتياجه الى الماهرين من الفنيين وكانت مصر في ذلك الوقت فقيرة بالمال والرجال</w:t>
      </w:r>
      <w:r w:rsidRPr="00885C3E">
        <w:rPr>
          <w:rFonts w:cs="Simplified Arabic" w:hint="cs"/>
          <w:sz w:val="28"/>
          <w:szCs w:val="28"/>
          <w:vertAlign w:val="superscript"/>
          <w:rtl/>
          <w:lang w:bidi="ar-IQ"/>
        </w:rPr>
        <w:t>(21)</w:t>
      </w:r>
      <w:r>
        <w:rPr>
          <w:rFonts w:cs="Simplified Arabic" w:hint="cs"/>
          <w:sz w:val="28"/>
          <w:szCs w:val="28"/>
          <w:rtl/>
          <w:lang w:bidi="ar-IQ"/>
        </w:rPr>
        <w:t xml:space="preserve"> . والمهم ان ابن الهيثم قد فكر بانشاء خزان اسوان في مصر قبل تنفيذه بألف عام</w:t>
      </w:r>
      <w:r w:rsidRPr="00DA397F">
        <w:rPr>
          <w:rFonts w:cs="Simplified Arabic" w:hint="cs"/>
          <w:sz w:val="28"/>
          <w:szCs w:val="28"/>
          <w:vertAlign w:val="superscript"/>
          <w:rtl/>
          <w:lang w:bidi="ar-IQ"/>
        </w:rPr>
        <w:t>(22)</w:t>
      </w:r>
      <w:r>
        <w:rPr>
          <w:rFonts w:cs="Simplified Arabic" w:hint="cs"/>
          <w:sz w:val="28"/>
          <w:szCs w:val="28"/>
          <w:rtl/>
          <w:lang w:bidi="ar-IQ"/>
        </w:rPr>
        <w:t xml:space="preserve"> .</w:t>
      </w:r>
    </w:p>
    <w:p w:rsidR="003D39A4" w:rsidRDefault="003D39A4" w:rsidP="003D39A4">
      <w:pPr>
        <w:spacing w:line="240" w:lineRule="auto"/>
        <w:ind w:left="-1050" w:right="-709" w:firstLine="992"/>
        <w:jc w:val="both"/>
        <w:rPr>
          <w:rFonts w:cs="Simplified Arabic"/>
          <w:sz w:val="28"/>
          <w:szCs w:val="28"/>
          <w:rtl/>
          <w:lang w:bidi="ar-IQ"/>
        </w:rPr>
      </w:pPr>
      <w:r>
        <w:rPr>
          <w:rFonts w:cs="Simplified Arabic" w:hint="cs"/>
          <w:sz w:val="28"/>
          <w:szCs w:val="28"/>
          <w:rtl/>
          <w:lang w:bidi="ar-IQ"/>
        </w:rPr>
        <w:t>ويروي البهيقي (ت 565 هـ / 1169 م) رواية لم ترد عند القفطي ذكر فيها ان ابن الهيثم بعد عودته من رحلة النيل هرب واقام بالشام عند امير من امرائها فرحب به الامير واجرى عليه اموالاً كثيرة</w:t>
      </w:r>
      <w:r w:rsidRPr="00DA397F">
        <w:rPr>
          <w:rFonts w:cs="Simplified Arabic" w:hint="cs"/>
          <w:sz w:val="28"/>
          <w:szCs w:val="28"/>
          <w:vertAlign w:val="superscript"/>
          <w:rtl/>
          <w:lang w:bidi="ar-IQ"/>
        </w:rPr>
        <w:t>(23)</w:t>
      </w:r>
      <w:r>
        <w:rPr>
          <w:rFonts w:cs="Simplified Arabic" w:hint="cs"/>
          <w:sz w:val="28"/>
          <w:szCs w:val="28"/>
          <w:rtl/>
          <w:lang w:bidi="ar-IQ"/>
        </w:rPr>
        <w:t xml:space="preserve"> . وهذه الرواية ضعيفة لاسيما ان صاعد الاندلسي (ت 426 هـ / 1070 م) ذكر في طبقات الامم ان القاضي ابا زيد عبد الرحمن بن عيسى اخبره انه لقي ابن الهيثم بمصر سنة 430 هـ اي قبل وفاته بقليل</w:t>
      </w:r>
      <w:r w:rsidRPr="00DA397F">
        <w:rPr>
          <w:rFonts w:cs="Simplified Arabic" w:hint="cs"/>
          <w:sz w:val="28"/>
          <w:szCs w:val="28"/>
          <w:vertAlign w:val="superscript"/>
          <w:rtl/>
          <w:lang w:bidi="ar-IQ"/>
        </w:rPr>
        <w:t>(24)</w:t>
      </w:r>
      <w:r>
        <w:rPr>
          <w:rFonts w:cs="Simplified Arabic" w:hint="cs"/>
          <w:sz w:val="28"/>
          <w:szCs w:val="28"/>
          <w:rtl/>
          <w:lang w:bidi="ar-IQ"/>
        </w:rPr>
        <w:t xml:space="preserve"> .</w:t>
      </w:r>
    </w:p>
    <w:p w:rsidR="003D39A4" w:rsidRDefault="003D39A4" w:rsidP="003D39A4">
      <w:pPr>
        <w:spacing w:line="240" w:lineRule="auto"/>
        <w:ind w:left="-1050" w:right="-709" w:firstLine="992"/>
        <w:jc w:val="both"/>
        <w:rPr>
          <w:rFonts w:cs="Simplified Arabic"/>
          <w:sz w:val="28"/>
          <w:szCs w:val="28"/>
          <w:rtl/>
          <w:lang w:bidi="ar-IQ"/>
        </w:rPr>
      </w:pPr>
      <w:r>
        <w:rPr>
          <w:rFonts w:cs="Simplified Arabic" w:hint="cs"/>
          <w:sz w:val="28"/>
          <w:szCs w:val="28"/>
          <w:rtl/>
          <w:lang w:bidi="ar-IQ"/>
        </w:rPr>
        <w:lastRenderedPageBreak/>
        <w:t>ولم يطمأن ابن الهيثم الى حاكم مصر الفاطمي لانه كان مريقاً للدماء بغير سبب او باضعف سبب ، لذلك تظاهر بالجنون فترك بموضع من منزله وضبط الحاكم ما عنده من مال ومتاع واقام له من يخدمه ،وقيد وترك في منزله ، فلم يزل الى ان مات الحاكم</w:t>
      </w:r>
      <w:r w:rsidRPr="00E477DB">
        <w:rPr>
          <w:rFonts w:cs="Simplified Arabic" w:hint="cs"/>
          <w:sz w:val="28"/>
          <w:szCs w:val="28"/>
          <w:vertAlign w:val="superscript"/>
          <w:rtl/>
          <w:lang w:bidi="ar-IQ"/>
        </w:rPr>
        <w:t>(25)</w:t>
      </w:r>
      <w:r>
        <w:rPr>
          <w:rFonts w:cs="Simplified Arabic" w:hint="cs"/>
          <w:sz w:val="28"/>
          <w:szCs w:val="28"/>
          <w:rtl/>
          <w:lang w:bidi="ar-IQ"/>
        </w:rPr>
        <w:t xml:space="preserve"> . وهناك من يرى انه تظاهر بالجنون عندما كان في البصرة ، وكان يسعى للتخلص عن وظيفته في موطنه</w:t>
      </w:r>
      <w:r w:rsidRPr="00E477DB">
        <w:rPr>
          <w:rFonts w:cs="Simplified Arabic" w:hint="cs"/>
          <w:sz w:val="28"/>
          <w:szCs w:val="28"/>
          <w:vertAlign w:val="superscript"/>
          <w:rtl/>
          <w:lang w:bidi="ar-IQ"/>
        </w:rPr>
        <w:t>(26)</w:t>
      </w:r>
      <w:r>
        <w:rPr>
          <w:rFonts w:cs="Simplified Arabic" w:hint="cs"/>
          <w:sz w:val="28"/>
          <w:szCs w:val="28"/>
          <w:rtl/>
          <w:lang w:bidi="ar-IQ"/>
        </w:rPr>
        <w:t xml:space="preserve"> . وبعد وفاة الحاكم اظهر العقل وعاد الى ما كان عليه وخرج من داره وسكن قبة على باب الجامع الازهر واقام بها متنسكاً واعيد اليه ماله من تحت يد الحاكم واشتغل بالتصنيف والنسخ والافادة ، حيث كان " ينسخ في مدة سنة ثلاثة كتب في ضمن اشتغاله وهي اقليدس والمتوسطات والمجسطي ويستكملها في مدة السنة ، فاذا شرع في نسخها جاءه من يعطيه فيهم مائة وخمسين ديناراً مصرية ... فيجعلها مؤونة لسنته</w:t>
      </w:r>
      <w:r>
        <w:rPr>
          <w:rFonts w:cs="Simplified Arabic" w:hint="cs"/>
          <w:sz w:val="28"/>
          <w:szCs w:val="28"/>
          <w:vertAlign w:val="superscript"/>
          <w:rtl/>
          <w:lang w:bidi="ar-IQ"/>
        </w:rPr>
        <w:t xml:space="preserve"> </w:t>
      </w:r>
      <w:r>
        <w:rPr>
          <w:rFonts w:cs="Simplified Arabic" w:hint="cs"/>
          <w:sz w:val="28"/>
          <w:szCs w:val="28"/>
          <w:rtl/>
          <w:lang w:bidi="ar-IQ"/>
        </w:rPr>
        <w:t>"</w:t>
      </w:r>
      <w:r w:rsidRPr="00E477DB">
        <w:rPr>
          <w:rFonts w:cs="Simplified Arabic" w:hint="cs"/>
          <w:sz w:val="28"/>
          <w:szCs w:val="28"/>
          <w:vertAlign w:val="superscript"/>
          <w:rtl/>
          <w:lang w:bidi="ar-IQ"/>
        </w:rPr>
        <w:t>(27)</w:t>
      </w:r>
      <w:r>
        <w:rPr>
          <w:rFonts w:cs="Simplified Arabic" w:hint="cs"/>
          <w:sz w:val="28"/>
          <w:szCs w:val="28"/>
          <w:rtl/>
          <w:lang w:bidi="ar-IQ"/>
        </w:rPr>
        <w:t xml:space="preserve"> . ولم يزل على ذلك الى ان مات بالقاهرة .</w:t>
      </w:r>
    </w:p>
    <w:p w:rsidR="003D39A4" w:rsidRDefault="003D39A4" w:rsidP="003D39A4">
      <w:pPr>
        <w:spacing w:line="240" w:lineRule="auto"/>
        <w:ind w:left="-1050" w:right="-709"/>
        <w:jc w:val="both"/>
        <w:rPr>
          <w:rFonts w:cs="Simplified Arabic"/>
          <w:b/>
          <w:bCs/>
          <w:sz w:val="28"/>
          <w:szCs w:val="28"/>
          <w:rtl/>
          <w:lang w:bidi="ar-IQ"/>
        </w:rPr>
      </w:pPr>
      <w:r>
        <w:rPr>
          <w:rFonts w:cs="Simplified Arabic" w:hint="cs"/>
          <w:b/>
          <w:bCs/>
          <w:sz w:val="28"/>
          <w:szCs w:val="28"/>
          <w:rtl/>
          <w:lang w:bidi="ar-IQ"/>
        </w:rPr>
        <w:t>مؤلفاته</w:t>
      </w:r>
    </w:p>
    <w:p w:rsidR="003D39A4" w:rsidRDefault="003D39A4" w:rsidP="003D39A4">
      <w:pPr>
        <w:spacing w:line="240" w:lineRule="auto"/>
        <w:ind w:left="-1050" w:right="-709" w:firstLine="992"/>
        <w:jc w:val="both"/>
        <w:rPr>
          <w:rFonts w:cs="Simplified Arabic"/>
          <w:sz w:val="28"/>
          <w:szCs w:val="28"/>
          <w:rtl/>
          <w:lang w:bidi="ar-IQ"/>
        </w:rPr>
      </w:pPr>
      <w:r>
        <w:rPr>
          <w:rFonts w:cs="Simplified Arabic" w:hint="cs"/>
          <w:sz w:val="28"/>
          <w:szCs w:val="28"/>
          <w:rtl/>
          <w:lang w:bidi="ar-IQ"/>
        </w:rPr>
        <w:t>ألف ابن الهيثم مؤلفات كثيرة واختلف الرأي حول عددها ، فقد عدّد القفطي منها 69 كتاباً ورسالة</w:t>
      </w:r>
      <w:r w:rsidRPr="0053485E">
        <w:rPr>
          <w:rFonts w:cs="Simplified Arabic" w:hint="cs"/>
          <w:sz w:val="28"/>
          <w:szCs w:val="28"/>
          <w:vertAlign w:val="superscript"/>
          <w:rtl/>
          <w:lang w:bidi="ar-IQ"/>
        </w:rPr>
        <w:t>(28)</w:t>
      </w:r>
      <w:r>
        <w:rPr>
          <w:rFonts w:cs="Simplified Arabic" w:hint="cs"/>
          <w:sz w:val="28"/>
          <w:szCs w:val="28"/>
          <w:rtl/>
          <w:lang w:bidi="ar-IQ"/>
        </w:rPr>
        <w:t>. وعدّد قدري حافظ طوقان 73 كتاباً ومقالة ورسالة</w:t>
      </w:r>
      <w:r w:rsidRPr="0053485E">
        <w:rPr>
          <w:rFonts w:cs="Simplified Arabic" w:hint="cs"/>
          <w:sz w:val="28"/>
          <w:szCs w:val="28"/>
          <w:vertAlign w:val="superscript"/>
          <w:rtl/>
          <w:lang w:bidi="ar-IQ"/>
        </w:rPr>
        <w:t>(29)</w:t>
      </w:r>
      <w:r>
        <w:rPr>
          <w:rFonts w:cs="Simplified Arabic" w:hint="cs"/>
          <w:sz w:val="28"/>
          <w:szCs w:val="28"/>
          <w:rtl/>
          <w:lang w:bidi="ar-IQ"/>
        </w:rPr>
        <w:t xml:space="preserve"> . في حين يرى (سيد يو) ان مؤلفاته زادت على 80 كتاباً ومجموعة من الارصاد ، فضلاً عن تفسير المجسطي</w:t>
      </w:r>
      <w:r w:rsidRPr="0053485E">
        <w:rPr>
          <w:rFonts w:cs="Simplified Arabic" w:hint="cs"/>
          <w:sz w:val="28"/>
          <w:szCs w:val="28"/>
          <w:vertAlign w:val="superscript"/>
          <w:rtl/>
          <w:lang w:bidi="ar-IQ"/>
        </w:rPr>
        <w:t>(30)</w:t>
      </w:r>
      <w:r>
        <w:rPr>
          <w:rFonts w:cs="Simplified Arabic" w:hint="cs"/>
          <w:sz w:val="28"/>
          <w:szCs w:val="28"/>
          <w:rtl/>
          <w:lang w:bidi="ar-IQ"/>
        </w:rPr>
        <w:t xml:space="preserve"> . وجاء في " هدية العارفين " ان كتبه بلغت 123 كتاباً</w:t>
      </w:r>
      <w:r w:rsidRPr="0053485E">
        <w:rPr>
          <w:rFonts w:cs="Simplified Arabic" w:hint="cs"/>
          <w:sz w:val="28"/>
          <w:szCs w:val="28"/>
          <w:vertAlign w:val="superscript"/>
          <w:rtl/>
          <w:lang w:bidi="ar-IQ"/>
        </w:rPr>
        <w:t>(31)</w:t>
      </w:r>
      <w:r>
        <w:rPr>
          <w:rFonts w:cs="Simplified Arabic" w:hint="cs"/>
          <w:sz w:val="28"/>
          <w:szCs w:val="28"/>
          <w:rtl/>
          <w:lang w:bidi="ar-IQ"/>
        </w:rPr>
        <w:t xml:space="preserve"> . بينما ذكر ابن ابي اصيبعة (مائتي) كتاب ورسالة في الرياضة والفلك والطبيعيات والفلسفة والطب</w:t>
      </w:r>
      <w:r w:rsidRPr="0053485E">
        <w:rPr>
          <w:rFonts w:cs="Simplified Arabic" w:hint="cs"/>
          <w:sz w:val="28"/>
          <w:szCs w:val="28"/>
          <w:vertAlign w:val="superscript"/>
          <w:rtl/>
          <w:lang w:bidi="ar-IQ"/>
        </w:rPr>
        <w:t>(32)</w:t>
      </w:r>
      <w:r>
        <w:rPr>
          <w:rFonts w:cs="Simplified Arabic" w:hint="cs"/>
          <w:sz w:val="28"/>
          <w:szCs w:val="28"/>
          <w:rtl/>
          <w:lang w:bidi="ar-IQ"/>
        </w:rPr>
        <w:t xml:space="preserve"> ، منها 25 كتاباً في العلوم الرياضية من بينها (سبعة) مؤلفات في الحساب</w:t>
      </w:r>
      <w:r w:rsidRPr="0053485E">
        <w:rPr>
          <w:rFonts w:cs="Simplified Arabic" w:hint="cs"/>
          <w:sz w:val="28"/>
          <w:szCs w:val="28"/>
          <w:vertAlign w:val="superscript"/>
          <w:rtl/>
          <w:lang w:bidi="ar-IQ"/>
        </w:rPr>
        <w:t>(33)</w:t>
      </w:r>
      <w:r>
        <w:rPr>
          <w:rFonts w:cs="Simplified Arabic" w:hint="cs"/>
          <w:sz w:val="28"/>
          <w:szCs w:val="28"/>
          <w:rtl/>
          <w:lang w:bidi="ar-IQ"/>
        </w:rPr>
        <w:t xml:space="preserve"> .</w:t>
      </w:r>
    </w:p>
    <w:p w:rsidR="003D39A4" w:rsidRDefault="003D39A4" w:rsidP="003D39A4">
      <w:pPr>
        <w:spacing w:line="240" w:lineRule="auto"/>
        <w:ind w:left="-1050" w:right="-709" w:firstLine="992"/>
        <w:jc w:val="both"/>
        <w:rPr>
          <w:rFonts w:cs="Simplified Arabic"/>
          <w:sz w:val="28"/>
          <w:szCs w:val="28"/>
          <w:rtl/>
          <w:lang w:bidi="ar-IQ"/>
        </w:rPr>
      </w:pPr>
      <w:r>
        <w:rPr>
          <w:rFonts w:cs="Simplified Arabic" w:hint="cs"/>
          <w:sz w:val="28"/>
          <w:szCs w:val="28"/>
          <w:rtl/>
          <w:lang w:bidi="ar-IQ"/>
        </w:rPr>
        <w:t>وفي العلوم الطبيعية والالهية 44 كتاباً منها 16 مقالة وكتاب في البصريات</w:t>
      </w:r>
      <w:r w:rsidRPr="00674CAB">
        <w:rPr>
          <w:rFonts w:cs="Simplified Arabic" w:hint="cs"/>
          <w:sz w:val="28"/>
          <w:szCs w:val="28"/>
          <w:vertAlign w:val="superscript"/>
          <w:rtl/>
          <w:lang w:bidi="ar-IQ"/>
        </w:rPr>
        <w:t>(34)</w:t>
      </w:r>
      <w:r>
        <w:rPr>
          <w:rFonts w:cs="Simplified Arabic" w:hint="cs"/>
          <w:sz w:val="28"/>
          <w:szCs w:val="28"/>
          <w:rtl/>
          <w:lang w:bidi="ar-IQ"/>
        </w:rPr>
        <w:t xml:space="preserve"> . وهناك من ذكر مؤلفات تزيد على العشرين في علم الفلك اعتمد عليها علماء الغرب مثل " روجر بيكون " (1214 </w:t>
      </w:r>
      <w:r>
        <w:rPr>
          <w:rFonts w:cs="Simplified Arabic"/>
          <w:sz w:val="28"/>
          <w:szCs w:val="28"/>
          <w:rtl/>
          <w:lang w:bidi="ar-IQ"/>
        </w:rPr>
        <w:t>–</w:t>
      </w:r>
      <w:r>
        <w:rPr>
          <w:rFonts w:cs="Simplified Arabic" w:hint="cs"/>
          <w:sz w:val="28"/>
          <w:szCs w:val="28"/>
          <w:rtl/>
          <w:lang w:bidi="ar-IQ"/>
        </w:rPr>
        <w:t xml:space="preserve"> 1292م)</w:t>
      </w:r>
      <w:r w:rsidRPr="00674CAB">
        <w:rPr>
          <w:rFonts w:cs="Simplified Arabic" w:hint="cs"/>
          <w:sz w:val="28"/>
          <w:szCs w:val="28"/>
          <w:vertAlign w:val="superscript"/>
          <w:rtl/>
          <w:lang w:bidi="ar-IQ"/>
        </w:rPr>
        <w:t>(35)</w:t>
      </w:r>
      <w:r>
        <w:rPr>
          <w:rFonts w:cs="Simplified Arabic" w:hint="cs"/>
          <w:sz w:val="28"/>
          <w:szCs w:val="28"/>
          <w:rtl/>
          <w:lang w:bidi="ar-IQ"/>
        </w:rPr>
        <w:t>.</w:t>
      </w:r>
    </w:p>
    <w:p w:rsidR="003D39A4" w:rsidRDefault="003D39A4" w:rsidP="003D39A4">
      <w:pPr>
        <w:spacing w:line="240" w:lineRule="auto"/>
        <w:ind w:left="-1050" w:right="-709" w:firstLine="992"/>
        <w:jc w:val="both"/>
        <w:rPr>
          <w:rFonts w:cs="Simplified Arabic"/>
          <w:sz w:val="28"/>
          <w:szCs w:val="28"/>
          <w:rtl/>
          <w:lang w:bidi="ar-IQ"/>
        </w:rPr>
      </w:pPr>
      <w:r>
        <w:rPr>
          <w:rFonts w:cs="Simplified Arabic" w:hint="cs"/>
          <w:sz w:val="28"/>
          <w:szCs w:val="28"/>
          <w:rtl/>
          <w:lang w:bidi="ar-IQ"/>
        </w:rPr>
        <w:t>وفيما يأتي مؤلفات ابن الهيثم التي ذكرها ابن ابي اصيبعة في العلوم الرياضية</w:t>
      </w:r>
      <w:r w:rsidRPr="00FA7CA6">
        <w:rPr>
          <w:rFonts w:cs="Simplified Arabic" w:hint="cs"/>
          <w:sz w:val="28"/>
          <w:szCs w:val="28"/>
          <w:vertAlign w:val="superscript"/>
          <w:rtl/>
          <w:lang w:bidi="ar-IQ"/>
        </w:rPr>
        <w:t>(36)</w:t>
      </w:r>
      <w:r>
        <w:rPr>
          <w:rFonts w:cs="Simplified Arabic" w:hint="cs"/>
          <w:sz w:val="28"/>
          <w:szCs w:val="28"/>
          <w:rtl/>
          <w:lang w:bidi="ar-IQ"/>
        </w:rPr>
        <w:t xml:space="preserve"> :</w:t>
      </w:r>
    </w:p>
    <w:p w:rsidR="003D39A4" w:rsidRDefault="003D39A4" w:rsidP="003D39A4">
      <w:pPr>
        <w:spacing w:line="240" w:lineRule="auto"/>
        <w:ind w:left="-1050" w:right="-709"/>
        <w:jc w:val="both"/>
        <w:rPr>
          <w:rFonts w:cs="Simplified Arabic"/>
          <w:sz w:val="28"/>
          <w:szCs w:val="28"/>
          <w:rtl/>
          <w:lang w:bidi="ar-IQ"/>
        </w:rPr>
      </w:pPr>
      <w:r>
        <w:rPr>
          <w:rFonts w:cs="Simplified Arabic" w:hint="cs"/>
          <w:sz w:val="28"/>
          <w:szCs w:val="28"/>
          <w:rtl/>
          <w:lang w:bidi="ar-IQ"/>
        </w:rPr>
        <w:t>1- شرح اصول اقليدس في الهندسة والعدد وتلخيصه .</w:t>
      </w:r>
    </w:p>
    <w:p w:rsidR="003D39A4" w:rsidRDefault="003D39A4" w:rsidP="003D39A4">
      <w:pPr>
        <w:spacing w:line="240" w:lineRule="auto"/>
        <w:ind w:left="-1050" w:right="-709"/>
        <w:jc w:val="both"/>
        <w:rPr>
          <w:rFonts w:cs="Simplified Arabic"/>
          <w:sz w:val="28"/>
          <w:szCs w:val="28"/>
          <w:rtl/>
          <w:lang w:bidi="ar-IQ"/>
        </w:rPr>
      </w:pPr>
      <w:r>
        <w:rPr>
          <w:rFonts w:cs="Simplified Arabic" w:hint="cs"/>
          <w:sz w:val="28"/>
          <w:szCs w:val="28"/>
          <w:rtl/>
          <w:lang w:bidi="ar-IQ"/>
        </w:rPr>
        <w:t>2- كتاب جمع فيه الاصول الهندسية والعددية من كتاب اقليدس وابلونيوس .</w:t>
      </w:r>
    </w:p>
    <w:p w:rsidR="003D39A4" w:rsidRDefault="003D39A4" w:rsidP="003D39A4">
      <w:pPr>
        <w:spacing w:line="240" w:lineRule="auto"/>
        <w:ind w:left="-1050" w:right="-709"/>
        <w:jc w:val="both"/>
        <w:rPr>
          <w:rFonts w:cs="Simplified Arabic"/>
          <w:sz w:val="28"/>
          <w:szCs w:val="28"/>
          <w:rtl/>
          <w:lang w:bidi="ar-IQ"/>
        </w:rPr>
      </w:pPr>
      <w:r>
        <w:rPr>
          <w:rFonts w:cs="Simplified Arabic" w:hint="cs"/>
          <w:sz w:val="28"/>
          <w:szCs w:val="28"/>
          <w:rtl/>
          <w:lang w:bidi="ar-IQ"/>
        </w:rPr>
        <w:t>3- شرح المجسطي وتلخيصه برهانياً .</w:t>
      </w:r>
    </w:p>
    <w:p w:rsidR="003D39A4" w:rsidRDefault="003D39A4" w:rsidP="003D39A4">
      <w:pPr>
        <w:spacing w:line="240" w:lineRule="auto"/>
        <w:ind w:left="-1050" w:right="-709"/>
        <w:jc w:val="both"/>
        <w:rPr>
          <w:rFonts w:cs="Simplified Arabic"/>
          <w:sz w:val="28"/>
          <w:szCs w:val="28"/>
          <w:rtl/>
          <w:lang w:bidi="ar-IQ"/>
        </w:rPr>
      </w:pPr>
      <w:r>
        <w:rPr>
          <w:rFonts w:cs="Simplified Arabic" w:hint="cs"/>
          <w:sz w:val="28"/>
          <w:szCs w:val="28"/>
          <w:rtl/>
          <w:lang w:bidi="ar-IQ"/>
        </w:rPr>
        <w:t>4- الكتاب الجامع في اصول الحساب .</w:t>
      </w:r>
    </w:p>
    <w:p w:rsidR="003D39A4" w:rsidRDefault="003D39A4" w:rsidP="003D39A4">
      <w:pPr>
        <w:spacing w:line="240" w:lineRule="auto"/>
        <w:ind w:left="-1050" w:right="-709"/>
        <w:jc w:val="both"/>
        <w:rPr>
          <w:rFonts w:cs="Simplified Arabic"/>
          <w:sz w:val="28"/>
          <w:szCs w:val="28"/>
          <w:rtl/>
          <w:lang w:bidi="ar-IQ"/>
        </w:rPr>
      </w:pPr>
      <w:r>
        <w:rPr>
          <w:rFonts w:cs="Simplified Arabic" w:hint="cs"/>
          <w:sz w:val="28"/>
          <w:szCs w:val="28"/>
          <w:rtl/>
          <w:lang w:bidi="ar-IQ"/>
        </w:rPr>
        <w:t>5- تلخيص علم المناظر من كتابي اقليدس وبطليموس .</w:t>
      </w:r>
    </w:p>
    <w:p w:rsidR="003D39A4" w:rsidRDefault="003D39A4" w:rsidP="003D39A4">
      <w:pPr>
        <w:spacing w:line="240" w:lineRule="auto"/>
        <w:ind w:left="-1050" w:right="-709"/>
        <w:jc w:val="both"/>
        <w:rPr>
          <w:rFonts w:cs="Simplified Arabic"/>
          <w:sz w:val="28"/>
          <w:szCs w:val="28"/>
          <w:rtl/>
          <w:lang w:bidi="ar-IQ"/>
        </w:rPr>
      </w:pPr>
      <w:r>
        <w:rPr>
          <w:rFonts w:cs="Simplified Arabic" w:hint="cs"/>
          <w:sz w:val="28"/>
          <w:szCs w:val="28"/>
          <w:rtl/>
          <w:lang w:bidi="ar-IQ"/>
        </w:rPr>
        <w:t>6- كتاب في تحليل المسائل الهندسية .</w:t>
      </w:r>
    </w:p>
    <w:p w:rsidR="003D39A4" w:rsidRDefault="003D39A4" w:rsidP="003D39A4">
      <w:pPr>
        <w:spacing w:line="240" w:lineRule="auto"/>
        <w:ind w:left="-1050" w:right="-709"/>
        <w:jc w:val="both"/>
        <w:rPr>
          <w:rFonts w:cs="Simplified Arabic"/>
          <w:sz w:val="28"/>
          <w:szCs w:val="28"/>
          <w:rtl/>
          <w:lang w:bidi="ar-IQ"/>
        </w:rPr>
      </w:pPr>
      <w:r>
        <w:rPr>
          <w:rFonts w:cs="Simplified Arabic" w:hint="cs"/>
          <w:sz w:val="28"/>
          <w:szCs w:val="28"/>
          <w:rtl/>
          <w:lang w:bidi="ar-IQ"/>
        </w:rPr>
        <w:t>7- كتاب في تحليل المسائل العددية بجهة الجبر والمقابلة مبرهناً .</w:t>
      </w:r>
    </w:p>
    <w:p w:rsidR="003D39A4" w:rsidRDefault="003D39A4" w:rsidP="003D39A4">
      <w:pPr>
        <w:spacing w:line="240" w:lineRule="auto"/>
        <w:ind w:left="-1050" w:right="-709"/>
        <w:jc w:val="both"/>
        <w:rPr>
          <w:rFonts w:cs="Simplified Arabic"/>
          <w:sz w:val="28"/>
          <w:szCs w:val="28"/>
          <w:rtl/>
          <w:lang w:bidi="ar-IQ"/>
        </w:rPr>
      </w:pPr>
      <w:r>
        <w:rPr>
          <w:rFonts w:cs="Simplified Arabic" w:hint="cs"/>
          <w:sz w:val="28"/>
          <w:szCs w:val="28"/>
          <w:rtl/>
          <w:lang w:bidi="ar-IQ"/>
        </w:rPr>
        <w:lastRenderedPageBreak/>
        <w:t>8- القول على تحليل المسائل الهندسية والعددية جميعاً .</w:t>
      </w:r>
    </w:p>
    <w:p w:rsidR="003D39A4" w:rsidRDefault="003D39A4" w:rsidP="003D39A4">
      <w:pPr>
        <w:spacing w:line="240" w:lineRule="auto"/>
        <w:ind w:left="-1050" w:right="-709"/>
        <w:jc w:val="both"/>
        <w:rPr>
          <w:rFonts w:cs="Simplified Arabic"/>
          <w:sz w:val="28"/>
          <w:szCs w:val="28"/>
          <w:rtl/>
          <w:lang w:bidi="ar-IQ"/>
        </w:rPr>
      </w:pPr>
      <w:r>
        <w:rPr>
          <w:rFonts w:cs="Simplified Arabic" w:hint="cs"/>
          <w:sz w:val="28"/>
          <w:szCs w:val="28"/>
          <w:rtl/>
          <w:lang w:bidi="ar-IQ"/>
        </w:rPr>
        <w:t>9- كتاب في المساحة على جهة الاصول .</w:t>
      </w:r>
    </w:p>
    <w:p w:rsidR="003D39A4" w:rsidRDefault="003D39A4" w:rsidP="003D39A4">
      <w:pPr>
        <w:spacing w:line="240" w:lineRule="auto"/>
        <w:ind w:left="-1050" w:right="-709" w:hanging="142"/>
        <w:jc w:val="both"/>
        <w:rPr>
          <w:rFonts w:cs="Simplified Arabic"/>
          <w:sz w:val="28"/>
          <w:szCs w:val="28"/>
          <w:rtl/>
          <w:lang w:bidi="ar-IQ"/>
        </w:rPr>
      </w:pPr>
      <w:r>
        <w:rPr>
          <w:rFonts w:cs="Simplified Arabic" w:hint="cs"/>
          <w:sz w:val="28"/>
          <w:szCs w:val="28"/>
          <w:rtl/>
          <w:lang w:bidi="ar-IQ"/>
        </w:rPr>
        <w:t>10- كتاب في حساب المعاملات .</w:t>
      </w:r>
    </w:p>
    <w:p w:rsidR="003D39A4" w:rsidRDefault="003D39A4" w:rsidP="003D39A4">
      <w:pPr>
        <w:spacing w:line="240" w:lineRule="auto"/>
        <w:ind w:left="-1050" w:right="-709" w:hanging="142"/>
        <w:jc w:val="both"/>
        <w:rPr>
          <w:rFonts w:cs="Simplified Arabic"/>
          <w:sz w:val="28"/>
          <w:szCs w:val="28"/>
          <w:rtl/>
          <w:lang w:bidi="ar-IQ"/>
        </w:rPr>
      </w:pPr>
      <w:r>
        <w:rPr>
          <w:rFonts w:cs="Simplified Arabic" w:hint="cs"/>
          <w:sz w:val="28"/>
          <w:szCs w:val="28"/>
          <w:rtl/>
          <w:lang w:bidi="ar-IQ"/>
        </w:rPr>
        <w:t>11- مقالة في اجارات الحفور والابنية بجميع الاشكال الهندسية .</w:t>
      </w:r>
    </w:p>
    <w:p w:rsidR="003D39A4" w:rsidRDefault="003D39A4" w:rsidP="003D39A4">
      <w:pPr>
        <w:spacing w:line="240" w:lineRule="auto"/>
        <w:ind w:left="-1050" w:right="-709" w:hanging="142"/>
        <w:jc w:val="both"/>
        <w:rPr>
          <w:rFonts w:cs="Simplified Arabic"/>
          <w:sz w:val="28"/>
          <w:szCs w:val="28"/>
          <w:rtl/>
          <w:lang w:bidi="ar-IQ"/>
        </w:rPr>
      </w:pPr>
      <w:r>
        <w:rPr>
          <w:rFonts w:cs="Simplified Arabic" w:hint="cs"/>
          <w:sz w:val="28"/>
          <w:szCs w:val="28"/>
          <w:rtl/>
          <w:lang w:bidi="ar-IQ"/>
        </w:rPr>
        <w:t>12- تلخيص مقالة ابلونيوس في قطوع المخروطات .</w:t>
      </w:r>
    </w:p>
    <w:p w:rsidR="003D39A4" w:rsidRDefault="003D39A4" w:rsidP="003D39A4">
      <w:pPr>
        <w:spacing w:line="240" w:lineRule="auto"/>
        <w:ind w:left="-1050" w:right="-709" w:hanging="142"/>
        <w:jc w:val="both"/>
        <w:rPr>
          <w:rFonts w:cs="Simplified Arabic"/>
          <w:sz w:val="28"/>
          <w:szCs w:val="28"/>
          <w:rtl/>
          <w:lang w:bidi="ar-IQ"/>
        </w:rPr>
      </w:pPr>
      <w:r>
        <w:rPr>
          <w:rFonts w:cs="Simplified Arabic" w:hint="cs"/>
          <w:sz w:val="28"/>
          <w:szCs w:val="28"/>
          <w:rtl/>
          <w:lang w:bidi="ar-IQ"/>
        </w:rPr>
        <w:t>13- مقالة في الحساب الهندي .</w:t>
      </w:r>
    </w:p>
    <w:p w:rsidR="003D39A4" w:rsidRDefault="003D39A4" w:rsidP="003D39A4">
      <w:pPr>
        <w:spacing w:line="240" w:lineRule="auto"/>
        <w:ind w:left="-1050" w:right="-709" w:hanging="142"/>
        <w:jc w:val="both"/>
        <w:rPr>
          <w:rFonts w:cs="Simplified Arabic"/>
          <w:sz w:val="28"/>
          <w:szCs w:val="28"/>
          <w:rtl/>
          <w:lang w:bidi="ar-IQ"/>
        </w:rPr>
      </w:pPr>
      <w:r>
        <w:rPr>
          <w:rFonts w:cs="Simplified Arabic" w:hint="cs"/>
          <w:sz w:val="28"/>
          <w:szCs w:val="28"/>
          <w:rtl/>
          <w:lang w:bidi="ar-IQ"/>
        </w:rPr>
        <w:t>14- مقالة في استخراج سمت القبلة .</w:t>
      </w:r>
    </w:p>
    <w:p w:rsidR="003D39A4" w:rsidRDefault="003D39A4" w:rsidP="003D39A4">
      <w:pPr>
        <w:spacing w:line="240" w:lineRule="auto"/>
        <w:ind w:left="-1050" w:right="-709" w:hanging="142"/>
        <w:jc w:val="both"/>
        <w:rPr>
          <w:rFonts w:cs="Simplified Arabic"/>
          <w:sz w:val="28"/>
          <w:szCs w:val="28"/>
          <w:rtl/>
          <w:lang w:bidi="ar-IQ"/>
        </w:rPr>
      </w:pPr>
      <w:r>
        <w:rPr>
          <w:rFonts w:cs="Simplified Arabic" w:hint="cs"/>
          <w:sz w:val="28"/>
          <w:szCs w:val="28"/>
          <w:rtl/>
          <w:lang w:bidi="ar-IQ"/>
        </w:rPr>
        <w:t>15- مقالة فبما تدعو اليه حاجة الاموال الشرعية من الامور الهندسية .</w:t>
      </w:r>
    </w:p>
    <w:p w:rsidR="003D39A4" w:rsidRDefault="003D39A4" w:rsidP="003D39A4">
      <w:pPr>
        <w:spacing w:line="240" w:lineRule="auto"/>
        <w:ind w:left="-1050" w:right="-709" w:hanging="142"/>
        <w:jc w:val="both"/>
        <w:rPr>
          <w:rFonts w:cs="Simplified Arabic"/>
          <w:sz w:val="28"/>
          <w:szCs w:val="28"/>
          <w:rtl/>
          <w:lang w:bidi="ar-IQ"/>
        </w:rPr>
      </w:pPr>
      <w:r>
        <w:rPr>
          <w:rFonts w:cs="Simplified Arabic" w:hint="cs"/>
          <w:sz w:val="28"/>
          <w:szCs w:val="28"/>
          <w:rtl/>
          <w:lang w:bidi="ar-IQ"/>
        </w:rPr>
        <w:t>16- الحث على عمل الرصد النجومي .</w:t>
      </w:r>
    </w:p>
    <w:p w:rsidR="003D39A4" w:rsidRDefault="003D39A4" w:rsidP="003D39A4">
      <w:pPr>
        <w:spacing w:line="240" w:lineRule="auto"/>
        <w:ind w:left="-1050" w:right="-709" w:hanging="142"/>
        <w:jc w:val="both"/>
        <w:rPr>
          <w:rFonts w:cs="Simplified Arabic"/>
          <w:sz w:val="28"/>
          <w:szCs w:val="28"/>
          <w:rtl/>
          <w:lang w:bidi="ar-IQ"/>
        </w:rPr>
      </w:pPr>
      <w:r>
        <w:rPr>
          <w:rFonts w:cs="Simplified Arabic" w:hint="cs"/>
          <w:sz w:val="28"/>
          <w:szCs w:val="28"/>
          <w:rtl/>
          <w:lang w:bidi="ar-IQ"/>
        </w:rPr>
        <w:t>17- المدخل الى الامور الهندسية .</w:t>
      </w:r>
    </w:p>
    <w:p w:rsidR="003D39A4" w:rsidRDefault="003D39A4" w:rsidP="003D39A4">
      <w:pPr>
        <w:spacing w:line="240" w:lineRule="auto"/>
        <w:ind w:left="-1050" w:right="-709" w:hanging="142"/>
        <w:jc w:val="both"/>
        <w:rPr>
          <w:rFonts w:cs="Simplified Arabic"/>
          <w:sz w:val="28"/>
          <w:szCs w:val="28"/>
          <w:rtl/>
          <w:lang w:bidi="ar-IQ"/>
        </w:rPr>
      </w:pPr>
      <w:r>
        <w:rPr>
          <w:rFonts w:cs="Simplified Arabic" w:hint="cs"/>
          <w:sz w:val="28"/>
          <w:szCs w:val="28"/>
          <w:rtl/>
          <w:lang w:bidi="ar-IQ"/>
        </w:rPr>
        <w:t>18- انتزاع البرهان .</w:t>
      </w:r>
    </w:p>
    <w:p w:rsidR="003D39A4" w:rsidRDefault="003D39A4" w:rsidP="003D39A4">
      <w:pPr>
        <w:spacing w:line="240" w:lineRule="auto"/>
        <w:ind w:left="-1050" w:right="-709" w:hanging="142"/>
        <w:jc w:val="both"/>
        <w:rPr>
          <w:rFonts w:cs="Simplified Arabic"/>
          <w:sz w:val="28"/>
          <w:szCs w:val="28"/>
          <w:rtl/>
          <w:lang w:bidi="ar-IQ"/>
        </w:rPr>
      </w:pPr>
      <w:r>
        <w:rPr>
          <w:rFonts w:cs="Simplified Arabic" w:hint="cs"/>
          <w:sz w:val="28"/>
          <w:szCs w:val="28"/>
          <w:rtl/>
          <w:lang w:bidi="ar-IQ"/>
        </w:rPr>
        <w:t>19- اجوبة سبع مسائل تعليمية سئلت عنها ببغداد فأجبت .</w:t>
      </w:r>
    </w:p>
    <w:p w:rsidR="003D39A4" w:rsidRDefault="003D39A4" w:rsidP="003D39A4">
      <w:pPr>
        <w:spacing w:line="240" w:lineRule="auto"/>
        <w:ind w:left="-1050" w:right="-709" w:hanging="142"/>
        <w:jc w:val="both"/>
        <w:rPr>
          <w:rFonts w:cs="Simplified Arabic"/>
          <w:sz w:val="28"/>
          <w:szCs w:val="28"/>
          <w:rtl/>
          <w:lang w:bidi="ar-IQ"/>
        </w:rPr>
      </w:pPr>
      <w:r>
        <w:rPr>
          <w:rFonts w:cs="Simplified Arabic" w:hint="cs"/>
          <w:sz w:val="28"/>
          <w:szCs w:val="28"/>
          <w:rtl/>
          <w:lang w:bidi="ar-IQ"/>
        </w:rPr>
        <w:t>20- كتاب في التحليل والتركيب الهندسيين .</w:t>
      </w:r>
    </w:p>
    <w:p w:rsidR="003D39A4" w:rsidRDefault="003D39A4" w:rsidP="003D39A4">
      <w:pPr>
        <w:spacing w:line="240" w:lineRule="auto"/>
        <w:ind w:left="-1050" w:right="-709" w:hanging="142"/>
        <w:jc w:val="both"/>
        <w:rPr>
          <w:rFonts w:cs="Simplified Arabic"/>
          <w:sz w:val="28"/>
          <w:szCs w:val="28"/>
          <w:rtl/>
          <w:lang w:bidi="ar-IQ"/>
        </w:rPr>
      </w:pPr>
      <w:r>
        <w:rPr>
          <w:rFonts w:cs="Simplified Arabic" w:hint="cs"/>
          <w:sz w:val="28"/>
          <w:szCs w:val="28"/>
          <w:rtl/>
          <w:lang w:bidi="ar-IQ"/>
        </w:rPr>
        <w:t>21- كتاب في آله الظل .</w:t>
      </w:r>
    </w:p>
    <w:p w:rsidR="003D39A4" w:rsidRDefault="003D39A4" w:rsidP="003D39A4">
      <w:pPr>
        <w:spacing w:line="240" w:lineRule="auto"/>
        <w:ind w:left="-1050" w:right="-709" w:hanging="142"/>
        <w:jc w:val="both"/>
        <w:rPr>
          <w:rFonts w:cs="Simplified Arabic"/>
          <w:sz w:val="28"/>
          <w:szCs w:val="28"/>
          <w:rtl/>
          <w:lang w:bidi="ar-IQ"/>
        </w:rPr>
      </w:pPr>
      <w:r>
        <w:rPr>
          <w:rFonts w:cs="Simplified Arabic" w:hint="cs"/>
          <w:sz w:val="28"/>
          <w:szCs w:val="28"/>
          <w:rtl/>
          <w:lang w:bidi="ar-IQ"/>
        </w:rPr>
        <w:t>22- مقالة في استخراج ما بين بلدين في البعد بجهة الامور الهندسية .</w:t>
      </w:r>
    </w:p>
    <w:p w:rsidR="003D39A4" w:rsidRDefault="003D39A4" w:rsidP="003D39A4">
      <w:pPr>
        <w:spacing w:line="240" w:lineRule="auto"/>
        <w:ind w:left="-1050" w:right="-709" w:hanging="142"/>
        <w:jc w:val="both"/>
        <w:rPr>
          <w:rFonts w:cs="Simplified Arabic"/>
          <w:sz w:val="28"/>
          <w:szCs w:val="28"/>
          <w:rtl/>
          <w:lang w:bidi="ar-IQ"/>
        </w:rPr>
      </w:pPr>
      <w:r>
        <w:rPr>
          <w:rFonts w:cs="Simplified Arabic" w:hint="cs"/>
          <w:sz w:val="28"/>
          <w:szCs w:val="28"/>
          <w:rtl/>
          <w:lang w:bidi="ar-IQ"/>
        </w:rPr>
        <w:t>23- مقالة في اصول المسائل العددية الصم وتحليلها .</w:t>
      </w:r>
    </w:p>
    <w:p w:rsidR="003D39A4" w:rsidRDefault="003D39A4" w:rsidP="003D39A4">
      <w:pPr>
        <w:spacing w:line="240" w:lineRule="auto"/>
        <w:ind w:left="-1050" w:right="-709" w:hanging="142"/>
        <w:jc w:val="both"/>
        <w:rPr>
          <w:rFonts w:cs="Simplified Arabic"/>
          <w:sz w:val="28"/>
          <w:szCs w:val="28"/>
          <w:rtl/>
          <w:lang w:bidi="ar-IQ"/>
        </w:rPr>
      </w:pPr>
      <w:r>
        <w:rPr>
          <w:rFonts w:cs="Simplified Arabic" w:hint="cs"/>
          <w:sz w:val="28"/>
          <w:szCs w:val="28"/>
          <w:rtl/>
          <w:lang w:bidi="ar-IQ"/>
        </w:rPr>
        <w:t>24- مقالة في حل شك رداً على اقليدس في المقالة الخامسة من كتابه في الاصول الرياضية .</w:t>
      </w:r>
    </w:p>
    <w:p w:rsidR="003D39A4" w:rsidRDefault="003D39A4" w:rsidP="003D39A4">
      <w:pPr>
        <w:spacing w:line="240" w:lineRule="auto"/>
        <w:ind w:left="-1050" w:right="-709" w:hanging="142"/>
        <w:jc w:val="both"/>
        <w:rPr>
          <w:rFonts w:cs="Simplified Arabic"/>
          <w:sz w:val="28"/>
          <w:szCs w:val="28"/>
          <w:rtl/>
          <w:lang w:bidi="ar-IQ"/>
        </w:rPr>
      </w:pPr>
      <w:r>
        <w:rPr>
          <w:rFonts w:cs="Simplified Arabic" w:hint="cs"/>
          <w:sz w:val="28"/>
          <w:szCs w:val="28"/>
          <w:rtl/>
          <w:lang w:bidi="ar-IQ"/>
        </w:rPr>
        <w:t>25- رسالة في برهان الشكل الذي قدمه ارشميدس في قسمة الزاوية الى ثلاثة اقسام .</w:t>
      </w:r>
    </w:p>
    <w:p w:rsidR="003D39A4" w:rsidRDefault="003D39A4" w:rsidP="003D39A4">
      <w:pPr>
        <w:spacing w:line="240" w:lineRule="auto"/>
        <w:ind w:left="-1050" w:right="-709" w:hanging="142"/>
        <w:jc w:val="both"/>
        <w:rPr>
          <w:rFonts w:cs="Simplified Arabic"/>
          <w:sz w:val="28"/>
          <w:szCs w:val="28"/>
          <w:rtl/>
          <w:lang w:bidi="ar-IQ"/>
        </w:rPr>
      </w:pPr>
      <w:r>
        <w:rPr>
          <w:rFonts w:cs="Simplified Arabic" w:hint="cs"/>
          <w:sz w:val="28"/>
          <w:szCs w:val="28"/>
          <w:rtl/>
          <w:lang w:bidi="ar-IQ"/>
        </w:rPr>
        <w:t xml:space="preserve">    اما مؤلفاته في حقلي العلوم الطبيعية والالهية فهي كما يأتي</w:t>
      </w:r>
      <w:r w:rsidRPr="007169E9">
        <w:rPr>
          <w:rFonts w:cs="Simplified Arabic" w:hint="cs"/>
          <w:sz w:val="28"/>
          <w:szCs w:val="28"/>
          <w:vertAlign w:val="superscript"/>
          <w:rtl/>
          <w:lang w:bidi="ar-IQ"/>
        </w:rPr>
        <w:t>(37)</w:t>
      </w:r>
      <w:r>
        <w:rPr>
          <w:rFonts w:cs="Simplified Arabic" w:hint="cs"/>
          <w:sz w:val="28"/>
          <w:szCs w:val="28"/>
          <w:rtl/>
          <w:lang w:bidi="ar-IQ"/>
        </w:rPr>
        <w:t xml:space="preserve"> :</w:t>
      </w:r>
    </w:p>
    <w:p w:rsidR="003D39A4" w:rsidRDefault="003D39A4" w:rsidP="003D39A4">
      <w:pPr>
        <w:spacing w:line="240" w:lineRule="auto"/>
        <w:ind w:left="-1050" w:right="-709" w:hanging="142"/>
        <w:jc w:val="both"/>
        <w:rPr>
          <w:rFonts w:cs="Simplified Arabic"/>
          <w:sz w:val="28"/>
          <w:szCs w:val="28"/>
          <w:rtl/>
          <w:lang w:bidi="ar-IQ"/>
        </w:rPr>
      </w:pPr>
      <w:r>
        <w:rPr>
          <w:rFonts w:cs="Simplified Arabic" w:hint="cs"/>
          <w:sz w:val="28"/>
          <w:szCs w:val="28"/>
          <w:rtl/>
          <w:lang w:bidi="ar-IQ"/>
        </w:rPr>
        <w:t>1- تلخيص مدخل قرقوريوس وكتب ارسطوطاليس الاربعة المنطقية .</w:t>
      </w:r>
    </w:p>
    <w:p w:rsidR="003D39A4" w:rsidRDefault="003D39A4" w:rsidP="003D39A4">
      <w:pPr>
        <w:spacing w:line="240" w:lineRule="auto"/>
        <w:ind w:left="-1050" w:right="-709" w:hanging="142"/>
        <w:jc w:val="both"/>
        <w:rPr>
          <w:rFonts w:cs="Simplified Arabic"/>
          <w:sz w:val="28"/>
          <w:szCs w:val="28"/>
          <w:rtl/>
          <w:lang w:bidi="ar-IQ"/>
        </w:rPr>
      </w:pPr>
      <w:r>
        <w:rPr>
          <w:rFonts w:cs="Simplified Arabic" w:hint="cs"/>
          <w:sz w:val="28"/>
          <w:szCs w:val="28"/>
          <w:rtl/>
          <w:lang w:bidi="ar-IQ"/>
        </w:rPr>
        <w:t>2- اختصار وتلخيص مدخل قرقوريوس وكتب ارسطوطاليس السبعة المنطقية .</w:t>
      </w:r>
    </w:p>
    <w:p w:rsidR="003D39A4" w:rsidRDefault="003D39A4" w:rsidP="003D39A4">
      <w:pPr>
        <w:spacing w:line="240" w:lineRule="auto"/>
        <w:ind w:left="-1050" w:right="-709" w:hanging="142"/>
        <w:jc w:val="both"/>
        <w:rPr>
          <w:rFonts w:cs="Simplified Arabic"/>
          <w:sz w:val="28"/>
          <w:szCs w:val="28"/>
          <w:rtl/>
          <w:lang w:bidi="ar-IQ"/>
        </w:rPr>
      </w:pPr>
      <w:r>
        <w:rPr>
          <w:rFonts w:cs="Simplified Arabic" w:hint="cs"/>
          <w:sz w:val="28"/>
          <w:szCs w:val="28"/>
          <w:rtl/>
          <w:lang w:bidi="ar-IQ"/>
        </w:rPr>
        <w:lastRenderedPageBreak/>
        <w:t>3- رسالة في صناعة الشعر .</w:t>
      </w:r>
    </w:p>
    <w:p w:rsidR="003D39A4" w:rsidRDefault="003D39A4" w:rsidP="003D39A4">
      <w:pPr>
        <w:spacing w:line="240" w:lineRule="auto"/>
        <w:ind w:left="-1050" w:right="-709" w:hanging="142"/>
        <w:jc w:val="both"/>
        <w:rPr>
          <w:rFonts w:cs="Simplified Arabic"/>
          <w:sz w:val="28"/>
          <w:szCs w:val="28"/>
          <w:rtl/>
          <w:lang w:bidi="ar-IQ"/>
        </w:rPr>
      </w:pPr>
      <w:r>
        <w:rPr>
          <w:rFonts w:cs="Simplified Arabic" w:hint="cs"/>
          <w:sz w:val="28"/>
          <w:szCs w:val="28"/>
          <w:rtl/>
          <w:lang w:bidi="ar-IQ"/>
        </w:rPr>
        <w:t>4- تلخيص كتاب النفس لارسطوطاليس .</w:t>
      </w:r>
    </w:p>
    <w:p w:rsidR="003D39A4" w:rsidRDefault="003D39A4" w:rsidP="003D39A4">
      <w:pPr>
        <w:spacing w:line="240" w:lineRule="auto"/>
        <w:ind w:left="-1050" w:right="-709" w:hanging="142"/>
        <w:jc w:val="both"/>
        <w:rPr>
          <w:rFonts w:cs="Simplified Arabic"/>
          <w:sz w:val="28"/>
          <w:szCs w:val="28"/>
          <w:rtl/>
          <w:lang w:bidi="ar-IQ"/>
        </w:rPr>
      </w:pPr>
      <w:r>
        <w:rPr>
          <w:rFonts w:cs="Simplified Arabic" w:hint="cs"/>
          <w:sz w:val="28"/>
          <w:szCs w:val="28"/>
          <w:rtl/>
          <w:lang w:bidi="ar-IQ"/>
        </w:rPr>
        <w:t>5- مقالة في مشاكلة العالم الجزئي .</w:t>
      </w:r>
    </w:p>
    <w:p w:rsidR="003D39A4" w:rsidRDefault="003D39A4" w:rsidP="003D39A4">
      <w:pPr>
        <w:spacing w:line="240" w:lineRule="auto"/>
        <w:ind w:left="-1050" w:right="-709" w:hanging="142"/>
        <w:jc w:val="both"/>
        <w:rPr>
          <w:rFonts w:cs="Simplified Arabic"/>
          <w:sz w:val="28"/>
          <w:szCs w:val="28"/>
          <w:rtl/>
          <w:lang w:bidi="ar-IQ"/>
        </w:rPr>
      </w:pPr>
      <w:r>
        <w:rPr>
          <w:rFonts w:cs="Simplified Arabic" w:hint="cs"/>
          <w:sz w:val="28"/>
          <w:szCs w:val="28"/>
          <w:rtl/>
          <w:lang w:bidi="ar-IQ"/>
        </w:rPr>
        <w:t>6- مقالتان في القياس وشبهه .</w:t>
      </w:r>
    </w:p>
    <w:p w:rsidR="003D39A4" w:rsidRDefault="003D39A4" w:rsidP="003D39A4">
      <w:pPr>
        <w:spacing w:line="240" w:lineRule="auto"/>
        <w:ind w:left="-1050" w:right="-709" w:hanging="142"/>
        <w:jc w:val="both"/>
        <w:rPr>
          <w:rFonts w:cs="Simplified Arabic"/>
          <w:sz w:val="28"/>
          <w:szCs w:val="28"/>
          <w:rtl/>
          <w:lang w:bidi="ar-IQ"/>
        </w:rPr>
      </w:pPr>
      <w:r>
        <w:rPr>
          <w:rFonts w:cs="Simplified Arabic" w:hint="cs"/>
          <w:sz w:val="28"/>
          <w:szCs w:val="28"/>
          <w:rtl/>
          <w:lang w:bidi="ar-IQ"/>
        </w:rPr>
        <w:t>7- مقالة في البرهان .</w:t>
      </w:r>
    </w:p>
    <w:p w:rsidR="003D39A4" w:rsidRDefault="003D39A4" w:rsidP="003D39A4">
      <w:pPr>
        <w:spacing w:line="240" w:lineRule="auto"/>
        <w:ind w:left="-1050" w:right="-709" w:hanging="142"/>
        <w:jc w:val="both"/>
        <w:rPr>
          <w:rFonts w:cs="Simplified Arabic"/>
          <w:sz w:val="28"/>
          <w:szCs w:val="28"/>
          <w:rtl/>
          <w:lang w:bidi="ar-IQ"/>
        </w:rPr>
      </w:pPr>
      <w:r>
        <w:rPr>
          <w:rFonts w:cs="Simplified Arabic" w:hint="cs"/>
          <w:sz w:val="28"/>
          <w:szCs w:val="28"/>
          <w:rtl/>
          <w:lang w:bidi="ar-IQ"/>
        </w:rPr>
        <w:t>8- مقالة في العالم من جهة مبدئه وطبيعته وكماله .</w:t>
      </w:r>
    </w:p>
    <w:p w:rsidR="003D39A4" w:rsidRDefault="003D39A4" w:rsidP="003D39A4">
      <w:pPr>
        <w:spacing w:line="240" w:lineRule="auto"/>
        <w:ind w:left="-1050" w:right="-709" w:hanging="142"/>
        <w:jc w:val="both"/>
        <w:rPr>
          <w:rFonts w:cs="Simplified Arabic"/>
          <w:sz w:val="28"/>
          <w:szCs w:val="28"/>
          <w:rtl/>
          <w:lang w:bidi="ar-IQ"/>
        </w:rPr>
      </w:pPr>
      <w:r>
        <w:rPr>
          <w:rFonts w:cs="Simplified Arabic" w:hint="cs"/>
          <w:sz w:val="28"/>
          <w:szCs w:val="28"/>
          <w:rtl/>
          <w:lang w:bidi="ar-IQ"/>
        </w:rPr>
        <w:t>9- مقالة في المبادئ والموجودات .</w:t>
      </w:r>
    </w:p>
    <w:p w:rsidR="003D39A4" w:rsidRDefault="003D39A4" w:rsidP="003D39A4">
      <w:pPr>
        <w:spacing w:line="240" w:lineRule="auto"/>
        <w:ind w:left="-1050" w:right="-709" w:hanging="283"/>
        <w:jc w:val="both"/>
        <w:rPr>
          <w:rFonts w:cs="Simplified Arabic"/>
          <w:sz w:val="28"/>
          <w:szCs w:val="28"/>
          <w:rtl/>
          <w:lang w:bidi="ar-IQ"/>
        </w:rPr>
      </w:pPr>
      <w:r>
        <w:rPr>
          <w:rFonts w:cs="Simplified Arabic" w:hint="cs"/>
          <w:sz w:val="28"/>
          <w:szCs w:val="28"/>
          <w:rtl/>
          <w:lang w:bidi="ar-IQ"/>
        </w:rPr>
        <w:t>10- مقالة في هيئة العالم وهو من الكتب التي تم جمعها للملك الفونس العاشر .</w:t>
      </w:r>
    </w:p>
    <w:p w:rsidR="003D39A4" w:rsidRDefault="003D39A4" w:rsidP="003D39A4">
      <w:pPr>
        <w:spacing w:line="240" w:lineRule="auto"/>
        <w:ind w:left="-1050" w:right="-709" w:hanging="283"/>
        <w:jc w:val="both"/>
        <w:rPr>
          <w:rFonts w:cs="Simplified Arabic"/>
          <w:sz w:val="28"/>
          <w:szCs w:val="28"/>
          <w:rtl/>
          <w:lang w:bidi="ar-IQ"/>
        </w:rPr>
      </w:pPr>
      <w:r>
        <w:rPr>
          <w:rFonts w:cs="Simplified Arabic" w:hint="cs"/>
          <w:sz w:val="28"/>
          <w:szCs w:val="28"/>
          <w:rtl/>
          <w:lang w:bidi="ar-IQ"/>
        </w:rPr>
        <w:t>11- كتاب في الرد على يحيى النحوي .</w:t>
      </w:r>
    </w:p>
    <w:p w:rsidR="003D39A4" w:rsidRDefault="003D39A4" w:rsidP="003D39A4">
      <w:pPr>
        <w:spacing w:line="240" w:lineRule="auto"/>
        <w:ind w:left="-1050" w:right="-709" w:hanging="283"/>
        <w:jc w:val="both"/>
        <w:rPr>
          <w:rFonts w:cs="Simplified Arabic"/>
          <w:sz w:val="28"/>
          <w:szCs w:val="28"/>
          <w:rtl/>
          <w:lang w:bidi="ar-IQ"/>
        </w:rPr>
      </w:pPr>
      <w:r>
        <w:rPr>
          <w:rFonts w:cs="Simplified Arabic" w:hint="cs"/>
          <w:sz w:val="28"/>
          <w:szCs w:val="28"/>
          <w:rtl/>
          <w:lang w:bidi="ar-IQ"/>
        </w:rPr>
        <w:t>12- رسالة الى بعض من نظر في هذا النقض وما نقضه .</w:t>
      </w:r>
    </w:p>
    <w:p w:rsidR="003D39A4" w:rsidRDefault="003D39A4" w:rsidP="003D39A4">
      <w:pPr>
        <w:spacing w:line="240" w:lineRule="auto"/>
        <w:ind w:left="-1050" w:right="-709" w:hanging="283"/>
        <w:jc w:val="both"/>
        <w:rPr>
          <w:rFonts w:cs="Simplified Arabic"/>
          <w:sz w:val="28"/>
          <w:szCs w:val="28"/>
          <w:rtl/>
          <w:lang w:bidi="ar-IQ"/>
        </w:rPr>
      </w:pPr>
      <w:r>
        <w:rPr>
          <w:rFonts w:cs="Simplified Arabic" w:hint="cs"/>
          <w:sz w:val="28"/>
          <w:szCs w:val="28"/>
          <w:rtl/>
          <w:lang w:bidi="ar-IQ"/>
        </w:rPr>
        <w:t>13- كتاب في الرد على الحسن علي بن العباس .</w:t>
      </w:r>
    </w:p>
    <w:p w:rsidR="003D39A4" w:rsidRDefault="003D39A4" w:rsidP="003D39A4">
      <w:pPr>
        <w:spacing w:line="240" w:lineRule="auto"/>
        <w:ind w:left="-1050" w:right="-709" w:hanging="283"/>
        <w:jc w:val="both"/>
        <w:rPr>
          <w:rFonts w:cs="Simplified Arabic"/>
          <w:sz w:val="28"/>
          <w:szCs w:val="28"/>
          <w:rtl/>
          <w:lang w:bidi="ar-IQ"/>
        </w:rPr>
      </w:pPr>
      <w:r>
        <w:rPr>
          <w:rFonts w:cs="Simplified Arabic" w:hint="cs"/>
          <w:sz w:val="28"/>
          <w:szCs w:val="28"/>
          <w:rtl/>
          <w:lang w:bidi="ar-IQ"/>
        </w:rPr>
        <w:t>14- جواب ما اجاب به ابو الحسن من عارضه .</w:t>
      </w:r>
    </w:p>
    <w:p w:rsidR="003D39A4" w:rsidRDefault="003D39A4" w:rsidP="003D39A4">
      <w:pPr>
        <w:spacing w:line="240" w:lineRule="auto"/>
        <w:ind w:left="-1050" w:right="-709" w:hanging="283"/>
        <w:jc w:val="both"/>
        <w:rPr>
          <w:rFonts w:cs="Simplified Arabic"/>
          <w:sz w:val="28"/>
          <w:szCs w:val="28"/>
          <w:rtl/>
          <w:lang w:bidi="ar-IQ"/>
        </w:rPr>
      </w:pPr>
      <w:r>
        <w:rPr>
          <w:rFonts w:cs="Simplified Arabic" w:hint="cs"/>
          <w:sz w:val="28"/>
          <w:szCs w:val="28"/>
          <w:rtl/>
          <w:lang w:bidi="ar-IQ"/>
        </w:rPr>
        <w:t>15- مقالة في الفضل والفاضل .</w:t>
      </w:r>
    </w:p>
    <w:p w:rsidR="003D39A4" w:rsidRDefault="003D39A4" w:rsidP="003D39A4">
      <w:pPr>
        <w:spacing w:line="240" w:lineRule="auto"/>
        <w:ind w:left="-1050" w:right="-709" w:hanging="283"/>
        <w:jc w:val="both"/>
        <w:rPr>
          <w:rFonts w:cs="Simplified Arabic"/>
          <w:sz w:val="28"/>
          <w:szCs w:val="28"/>
          <w:rtl/>
          <w:lang w:bidi="ar-IQ"/>
        </w:rPr>
      </w:pPr>
      <w:r>
        <w:rPr>
          <w:rFonts w:cs="Simplified Arabic" w:hint="cs"/>
          <w:sz w:val="28"/>
          <w:szCs w:val="28"/>
          <w:rtl/>
          <w:lang w:bidi="ar-IQ"/>
        </w:rPr>
        <w:t>16- مقالة في تشويق الانسان الى الموت .</w:t>
      </w:r>
    </w:p>
    <w:p w:rsidR="003D39A4" w:rsidRDefault="003D39A4" w:rsidP="003D39A4">
      <w:pPr>
        <w:spacing w:line="240" w:lineRule="auto"/>
        <w:ind w:left="-1050" w:right="-709" w:hanging="283"/>
        <w:jc w:val="both"/>
        <w:rPr>
          <w:rFonts w:cs="Simplified Arabic"/>
          <w:sz w:val="28"/>
          <w:szCs w:val="28"/>
          <w:rtl/>
          <w:lang w:bidi="ar-IQ"/>
        </w:rPr>
      </w:pPr>
      <w:r>
        <w:rPr>
          <w:rFonts w:cs="Simplified Arabic" w:hint="cs"/>
          <w:sz w:val="28"/>
          <w:szCs w:val="28"/>
          <w:rtl/>
          <w:lang w:bidi="ar-IQ"/>
        </w:rPr>
        <w:t>17- رسالة اخرى في هذا المعنى .</w:t>
      </w:r>
    </w:p>
    <w:p w:rsidR="003D39A4" w:rsidRDefault="003D39A4" w:rsidP="003D39A4">
      <w:pPr>
        <w:spacing w:line="240" w:lineRule="auto"/>
        <w:ind w:left="-1050" w:right="-709" w:hanging="283"/>
        <w:jc w:val="both"/>
        <w:rPr>
          <w:rFonts w:cs="Simplified Arabic"/>
          <w:sz w:val="28"/>
          <w:szCs w:val="28"/>
          <w:rtl/>
          <w:lang w:bidi="ar-IQ"/>
        </w:rPr>
      </w:pPr>
      <w:r>
        <w:rPr>
          <w:rFonts w:cs="Simplified Arabic" w:hint="cs"/>
          <w:sz w:val="28"/>
          <w:szCs w:val="28"/>
          <w:rtl/>
          <w:lang w:bidi="ar-IQ"/>
        </w:rPr>
        <w:t>18- رسالة في بطلان ما يراه المتكلمون من ان الله لم يزل غير فاعل ثم فعل .</w:t>
      </w:r>
    </w:p>
    <w:p w:rsidR="003D39A4" w:rsidRDefault="003D39A4" w:rsidP="003D39A4">
      <w:pPr>
        <w:spacing w:line="240" w:lineRule="auto"/>
        <w:ind w:left="-1050" w:right="-709" w:hanging="283"/>
        <w:jc w:val="both"/>
        <w:rPr>
          <w:rFonts w:cs="Simplified Arabic"/>
          <w:sz w:val="28"/>
          <w:szCs w:val="28"/>
          <w:rtl/>
          <w:lang w:bidi="ar-IQ"/>
        </w:rPr>
      </w:pPr>
      <w:r>
        <w:rPr>
          <w:rFonts w:cs="Simplified Arabic" w:hint="cs"/>
          <w:sz w:val="28"/>
          <w:szCs w:val="28"/>
          <w:rtl/>
          <w:lang w:bidi="ar-IQ"/>
        </w:rPr>
        <w:t>19- مقالة في خارج السماء .</w:t>
      </w:r>
    </w:p>
    <w:p w:rsidR="003D39A4" w:rsidRDefault="003D39A4" w:rsidP="003D39A4">
      <w:pPr>
        <w:spacing w:line="240" w:lineRule="auto"/>
        <w:ind w:left="-1050" w:right="-709" w:hanging="283"/>
        <w:jc w:val="both"/>
        <w:rPr>
          <w:rFonts w:cs="Simplified Arabic"/>
          <w:sz w:val="28"/>
          <w:szCs w:val="28"/>
          <w:rtl/>
          <w:lang w:bidi="ar-IQ"/>
        </w:rPr>
      </w:pPr>
      <w:r>
        <w:rPr>
          <w:rFonts w:cs="Simplified Arabic" w:hint="cs"/>
          <w:sz w:val="28"/>
          <w:szCs w:val="28"/>
          <w:rtl/>
          <w:lang w:bidi="ar-IQ"/>
        </w:rPr>
        <w:t>20- مقالة في الرد على ابي هاشم رئيس المعتزلة .</w:t>
      </w:r>
    </w:p>
    <w:p w:rsidR="003D39A4" w:rsidRDefault="003D39A4" w:rsidP="003D39A4">
      <w:pPr>
        <w:spacing w:line="240" w:lineRule="auto"/>
        <w:ind w:left="-1050" w:right="-709" w:hanging="283"/>
        <w:jc w:val="both"/>
        <w:rPr>
          <w:rFonts w:cs="Simplified Arabic"/>
          <w:sz w:val="28"/>
          <w:szCs w:val="28"/>
          <w:rtl/>
          <w:lang w:bidi="ar-IQ"/>
        </w:rPr>
      </w:pPr>
      <w:r>
        <w:rPr>
          <w:rFonts w:cs="Simplified Arabic" w:hint="cs"/>
          <w:sz w:val="28"/>
          <w:szCs w:val="28"/>
          <w:rtl/>
          <w:lang w:bidi="ar-IQ"/>
        </w:rPr>
        <w:t>21- قول في تباين مذهبي الجبريين والمنجمين .</w:t>
      </w:r>
    </w:p>
    <w:p w:rsidR="003D39A4" w:rsidRDefault="003D39A4" w:rsidP="003D39A4">
      <w:pPr>
        <w:spacing w:line="240" w:lineRule="auto"/>
        <w:ind w:left="-1050" w:right="-709" w:hanging="283"/>
        <w:jc w:val="both"/>
        <w:rPr>
          <w:rFonts w:cs="Simplified Arabic"/>
          <w:sz w:val="28"/>
          <w:szCs w:val="28"/>
          <w:rtl/>
          <w:lang w:bidi="ar-IQ"/>
        </w:rPr>
      </w:pPr>
      <w:r>
        <w:rPr>
          <w:rFonts w:cs="Simplified Arabic" w:hint="cs"/>
          <w:sz w:val="28"/>
          <w:szCs w:val="28"/>
          <w:rtl/>
          <w:lang w:bidi="ar-IQ"/>
        </w:rPr>
        <w:t>22- تلخيص المسائل الطبيعية لارسطوطاليس .</w:t>
      </w:r>
    </w:p>
    <w:p w:rsidR="003D39A4" w:rsidRDefault="003D39A4" w:rsidP="003D39A4">
      <w:pPr>
        <w:spacing w:line="240" w:lineRule="auto"/>
        <w:ind w:left="-1050" w:right="-709" w:hanging="283"/>
        <w:jc w:val="both"/>
        <w:rPr>
          <w:rFonts w:cs="Simplified Arabic"/>
          <w:sz w:val="28"/>
          <w:szCs w:val="28"/>
          <w:rtl/>
          <w:lang w:bidi="ar-IQ"/>
        </w:rPr>
      </w:pPr>
      <w:r>
        <w:rPr>
          <w:rFonts w:cs="Simplified Arabic" w:hint="cs"/>
          <w:sz w:val="28"/>
          <w:szCs w:val="28"/>
          <w:rtl/>
          <w:lang w:bidi="ar-IQ"/>
        </w:rPr>
        <w:t>23- مقالة في ان جهة ادراك الحقائق جهة واحدة .</w:t>
      </w:r>
    </w:p>
    <w:p w:rsidR="003D39A4" w:rsidRDefault="003D39A4" w:rsidP="003D39A4">
      <w:pPr>
        <w:spacing w:line="240" w:lineRule="auto"/>
        <w:ind w:left="-1050" w:right="-709" w:hanging="283"/>
        <w:jc w:val="both"/>
        <w:rPr>
          <w:rFonts w:cs="Simplified Arabic"/>
          <w:sz w:val="28"/>
          <w:szCs w:val="28"/>
          <w:rtl/>
          <w:lang w:bidi="ar-IQ"/>
        </w:rPr>
      </w:pPr>
      <w:r>
        <w:rPr>
          <w:rFonts w:cs="Simplified Arabic" w:hint="cs"/>
          <w:sz w:val="28"/>
          <w:szCs w:val="28"/>
          <w:rtl/>
          <w:lang w:bidi="ar-IQ"/>
        </w:rPr>
        <w:lastRenderedPageBreak/>
        <w:t>24- مقالة في تفضيل الاهواز على بغداد من جهة الامور الطبيعية .</w:t>
      </w:r>
    </w:p>
    <w:p w:rsidR="003D39A4" w:rsidRDefault="003D39A4" w:rsidP="003D39A4">
      <w:pPr>
        <w:spacing w:line="240" w:lineRule="auto"/>
        <w:ind w:left="-1050" w:right="-709" w:hanging="283"/>
        <w:jc w:val="both"/>
        <w:rPr>
          <w:rFonts w:cs="Simplified Arabic"/>
          <w:sz w:val="28"/>
          <w:szCs w:val="28"/>
          <w:rtl/>
          <w:lang w:bidi="ar-IQ"/>
        </w:rPr>
      </w:pPr>
      <w:r>
        <w:rPr>
          <w:rFonts w:cs="Simplified Arabic" w:hint="cs"/>
          <w:sz w:val="28"/>
          <w:szCs w:val="28"/>
          <w:rtl/>
          <w:lang w:bidi="ar-IQ"/>
        </w:rPr>
        <w:t>25- رسالة الى كافة اهل العلم .</w:t>
      </w:r>
    </w:p>
    <w:p w:rsidR="003D39A4" w:rsidRDefault="003D39A4" w:rsidP="003D39A4">
      <w:pPr>
        <w:spacing w:line="240" w:lineRule="auto"/>
        <w:ind w:left="-1050" w:right="-709" w:hanging="283"/>
        <w:jc w:val="both"/>
        <w:rPr>
          <w:rFonts w:cs="Simplified Arabic"/>
          <w:sz w:val="28"/>
          <w:szCs w:val="28"/>
          <w:rtl/>
          <w:lang w:bidi="ar-IQ"/>
        </w:rPr>
      </w:pPr>
      <w:r>
        <w:rPr>
          <w:rFonts w:cs="Simplified Arabic" w:hint="cs"/>
          <w:sz w:val="28"/>
          <w:szCs w:val="28"/>
          <w:rtl/>
          <w:lang w:bidi="ar-IQ"/>
        </w:rPr>
        <w:t>26- مقالة في ان البرهان معنى واحد .</w:t>
      </w:r>
    </w:p>
    <w:p w:rsidR="003D39A4" w:rsidRDefault="003D39A4" w:rsidP="003D39A4">
      <w:pPr>
        <w:spacing w:line="240" w:lineRule="auto"/>
        <w:ind w:left="-1050" w:right="-709" w:hanging="283"/>
        <w:jc w:val="both"/>
        <w:rPr>
          <w:rFonts w:cs="Simplified Arabic"/>
          <w:sz w:val="28"/>
          <w:szCs w:val="28"/>
          <w:rtl/>
          <w:lang w:bidi="ar-IQ"/>
        </w:rPr>
      </w:pPr>
      <w:r>
        <w:rPr>
          <w:rFonts w:cs="Simplified Arabic" w:hint="cs"/>
          <w:sz w:val="28"/>
          <w:szCs w:val="28"/>
          <w:rtl/>
          <w:lang w:bidi="ar-IQ"/>
        </w:rPr>
        <w:t>27- مقالة في الالم واللذة .</w:t>
      </w:r>
    </w:p>
    <w:p w:rsidR="003D39A4" w:rsidRDefault="003D39A4" w:rsidP="003D39A4">
      <w:pPr>
        <w:spacing w:line="240" w:lineRule="auto"/>
        <w:ind w:left="-1050" w:right="-709" w:hanging="283"/>
        <w:jc w:val="both"/>
        <w:rPr>
          <w:rFonts w:cs="Simplified Arabic"/>
          <w:sz w:val="28"/>
          <w:szCs w:val="28"/>
          <w:rtl/>
          <w:lang w:bidi="ar-IQ"/>
        </w:rPr>
      </w:pPr>
      <w:r>
        <w:rPr>
          <w:rFonts w:cs="Simplified Arabic" w:hint="cs"/>
          <w:sz w:val="28"/>
          <w:szCs w:val="28"/>
          <w:rtl/>
          <w:lang w:bidi="ar-IQ"/>
        </w:rPr>
        <w:t>28- مقالة في طبائع اللذات الثلاث .</w:t>
      </w:r>
    </w:p>
    <w:p w:rsidR="003D39A4" w:rsidRDefault="003D39A4" w:rsidP="003D39A4">
      <w:pPr>
        <w:spacing w:line="240" w:lineRule="auto"/>
        <w:ind w:left="-1050" w:right="-709" w:hanging="283"/>
        <w:jc w:val="both"/>
        <w:rPr>
          <w:rFonts w:cs="Simplified Arabic"/>
          <w:sz w:val="28"/>
          <w:szCs w:val="28"/>
          <w:rtl/>
          <w:lang w:bidi="ar-IQ"/>
        </w:rPr>
      </w:pPr>
      <w:r>
        <w:rPr>
          <w:rFonts w:cs="Simplified Arabic" w:hint="cs"/>
          <w:sz w:val="28"/>
          <w:szCs w:val="28"/>
          <w:rtl/>
          <w:lang w:bidi="ar-IQ"/>
        </w:rPr>
        <w:t>29- مقالة في اتفاق الحيوان الناطق .</w:t>
      </w:r>
    </w:p>
    <w:p w:rsidR="003D39A4" w:rsidRDefault="003D39A4" w:rsidP="003D39A4">
      <w:pPr>
        <w:spacing w:line="240" w:lineRule="auto"/>
        <w:ind w:left="-1050" w:right="-709" w:hanging="283"/>
        <w:jc w:val="both"/>
        <w:rPr>
          <w:rFonts w:cs="Simplified Arabic"/>
          <w:sz w:val="28"/>
          <w:szCs w:val="28"/>
          <w:rtl/>
          <w:lang w:bidi="ar-IQ"/>
        </w:rPr>
      </w:pPr>
      <w:r>
        <w:rPr>
          <w:rFonts w:cs="Simplified Arabic" w:hint="cs"/>
          <w:sz w:val="28"/>
          <w:szCs w:val="28"/>
          <w:rtl/>
          <w:lang w:bidi="ar-IQ"/>
        </w:rPr>
        <w:t>30- رسالة في برهان الخلق .</w:t>
      </w:r>
    </w:p>
    <w:p w:rsidR="003D39A4" w:rsidRDefault="003D39A4" w:rsidP="003D39A4">
      <w:pPr>
        <w:spacing w:line="240" w:lineRule="auto"/>
        <w:ind w:left="-1050" w:right="-709" w:hanging="283"/>
        <w:jc w:val="both"/>
        <w:rPr>
          <w:rFonts w:cs="Simplified Arabic"/>
          <w:sz w:val="28"/>
          <w:szCs w:val="28"/>
          <w:rtl/>
          <w:lang w:bidi="ar-IQ"/>
        </w:rPr>
      </w:pPr>
      <w:r>
        <w:rPr>
          <w:rFonts w:cs="Simplified Arabic" w:hint="cs"/>
          <w:sz w:val="28"/>
          <w:szCs w:val="28"/>
          <w:rtl/>
          <w:lang w:bidi="ar-IQ"/>
        </w:rPr>
        <w:t>31- كتاب في تثبيت احكام النجوم .</w:t>
      </w:r>
    </w:p>
    <w:p w:rsidR="003D39A4" w:rsidRDefault="003D39A4" w:rsidP="003D39A4">
      <w:pPr>
        <w:spacing w:line="240" w:lineRule="auto"/>
        <w:ind w:left="-1050" w:right="-709" w:hanging="283"/>
        <w:jc w:val="both"/>
        <w:rPr>
          <w:rFonts w:cs="Simplified Arabic"/>
          <w:sz w:val="28"/>
          <w:szCs w:val="28"/>
          <w:rtl/>
          <w:lang w:bidi="ar-IQ"/>
        </w:rPr>
      </w:pPr>
      <w:r>
        <w:rPr>
          <w:rFonts w:cs="Simplified Arabic" w:hint="cs"/>
          <w:sz w:val="28"/>
          <w:szCs w:val="28"/>
          <w:rtl/>
          <w:lang w:bidi="ar-IQ"/>
        </w:rPr>
        <w:t>32- رسالة في الاعمار والاجال الكونية .</w:t>
      </w:r>
    </w:p>
    <w:p w:rsidR="003D39A4" w:rsidRDefault="003D39A4" w:rsidP="003D39A4">
      <w:pPr>
        <w:spacing w:line="240" w:lineRule="auto"/>
        <w:ind w:left="-1050" w:right="-709" w:hanging="283"/>
        <w:jc w:val="both"/>
        <w:rPr>
          <w:rFonts w:cs="Simplified Arabic"/>
          <w:sz w:val="28"/>
          <w:szCs w:val="28"/>
          <w:rtl/>
          <w:lang w:bidi="ar-IQ"/>
        </w:rPr>
      </w:pPr>
      <w:r>
        <w:rPr>
          <w:rFonts w:cs="Simplified Arabic" w:hint="cs"/>
          <w:sz w:val="28"/>
          <w:szCs w:val="28"/>
          <w:rtl/>
          <w:lang w:bidi="ar-IQ"/>
        </w:rPr>
        <w:t>33- رسالة في طبيعة العقل .</w:t>
      </w:r>
    </w:p>
    <w:p w:rsidR="003D39A4" w:rsidRDefault="003D39A4" w:rsidP="003D39A4">
      <w:pPr>
        <w:spacing w:line="240" w:lineRule="auto"/>
        <w:ind w:left="-1050" w:right="-709" w:hanging="283"/>
        <w:jc w:val="both"/>
        <w:rPr>
          <w:rFonts w:cs="Simplified Arabic"/>
          <w:sz w:val="28"/>
          <w:szCs w:val="28"/>
          <w:rtl/>
          <w:lang w:bidi="ar-IQ"/>
        </w:rPr>
      </w:pPr>
      <w:r>
        <w:rPr>
          <w:rFonts w:cs="Simplified Arabic" w:hint="cs"/>
          <w:sz w:val="28"/>
          <w:szCs w:val="28"/>
          <w:rtl/>
          <w:lang w:bidi="ar-IQ"/>
        </w:rPr>
        <w:t>34- كتاب في النقض .</w:t>
      </w:r>
    </w:p>
    <w:p w:rsidR="003D39A4" w:rsidRDefault="003D39A4" w:rsidP="003D39A4">
      <w:pPr>
        <w:spacing w:line="240" w:lineRule="auto"/>
        <w:ind w:left="-1050" w:right="-709" w:hanging="283"/>
        <w:jc w:val="both"/>
        <w:rPr>
          <w:rFonts w:cs="Simplified Arabic"/>
          <w:sz w:val="28"/>
          <w:szCs w:val="28"/>
          <w:rtl/>
          <w:lang w:bidi="ar-IQ"/>
        </w:rPr>
      </w:pPr>
      <w:r>
        <w:rPr>
          <w:rFonts w:cs="Simplified Arabic" w:hint="cs"/>
          <w:sz w:val="28"/>
          <w:szCs w:val="28"/>
          <w:rtl/>
          <w:lang w:bidi="ar-IQ"/>
        </w:rPr>
        <w:t>35- قول في اثبات عنصر الامتناع .</w:t>
      </w:r>
    </w:p>
    <w:p w:rsidR="003D39A4" w:rsidRDefault="003D39A4" w:rsidP="003D39A4">
      <w:pPr>
        <w:spacing w:line="240" w:lineRule="auto"/>
        <w:ind w:left="-1050" w:right="-709" w:hanging="283"/>
        <w:jc w:val="both"/>
        <w:rPr>
          <w:rFonts w:cs="Simplified Arabic"/>
          <w:sz w:val="28"/>
          <w:szCs w:val="28"/>
          <w:rtl/>
          <w:lang w:bidi="ar-IQ"/>
        </w:rPr>
      </w:pPr>
      <w:r>
        <w:rPr>
          <w:rFonts w:cs="Simplified Arabic" w:hint="cs"/>
          <w:sz w:val="28"/>
          <w:szCs w:val="28"/>
          <w:rtl/>
          <w:lang w:bidi="ar-IQ"/>
        </w:rPr>
        <w:t>36- نقض جواب مسألة سئل عنها بعض المعتزلة بالبصرة .</w:t>
      </w:r>
    </w:p>
    <w:p w:rsidR="003D39A4" w:rsidRDefault="003D39A4" w:rsidP="003D39A4">
      <w:pPr>
        <w:spacing w:line="240" w:lineRule="auto"/>
        <w:ind w:left="-1050" w:right="-709" w:hanging="283"/>
        <w:jc w:val="both"/>
        <w:rPr>
          <w:rFonts w:cs="Simplified Arabic"/>
          <w:sz w:val="28"/>
          <w:szCs w:val="28"/>
          <w:rtl/>
          <w:lang w:bidi="ar-IQ"/>
        </w:rPr>
      </w:pPr>
      <w:r>
        <w:rPr>
          <w:rFonts w:cs="Simplified Arabic" w:hint="cs"/>
          <w:sz w:val="28"/>
          <w:szCs w:val="28"/>
          <w:rtl/>
          <w:lang w:bidi="ar-IQ"/>
        </w:rPr>
        <w:t>37- كتاب في صناعة الكتابة .</w:t>
      </w:r>
    </w:p>
    <w:p w:rsidR="003D39A4" w:rsidRDefault="003D39A4" w:rsidP="003D39A4">
      <w:pPr>
        <w:spacing w:line="240" w:lineRule="auto"/>
        <w:ind w:left="-1050" w:right="-709" w:hanging="283"/>
        <w:jc w:val="both"/>
        <w:rPr>
          <w:rFonts w:cs="Simplified Arabic"/>
          <w:sz w:val="28"/>
          <w:szCs w:val="28"/>
          <w:rtl/>
          <w:lang w:bidi="ar-IQ"/>
        </w:rPr>
      </w:pPr>
      <w:r>
        <w:rPr>
          <w:rFonts w:cs="Simplified Arabic" w:hint="cs"/>
          <w:sz w:val="28"/>
          <w:szCs w:val="28"/>
          <w:rtl/>
          <w:lang w:bidi="ar-IQ"/>
        </w:rPr>
        <w:t>38- عهد الى الكتاب .</w:t>
      </w:r>
    </w:p>
    <w:p w:rsidR="003D39A4" w:rsidRDefault="003D39A4" w:rsidP="003D39A4">
      <w:pPr>
        <w:spacing w:line="240" w:lineRule="auto"/>
        <w:ind w:left="-1050" w:right="-709" w:hanging="283"/>
        <w:jc w:val="both"/>
        <w:rPr>
          <w:rFonts w:cs="Simplified Arabic"/>
          <w:sz w:val="28"/>
          <w:szCs w:val="28"/>
          <w:rtl/>
          <w:lang w:bidi="ar-IQ"/>
        </w:rPr>
      </w:pPr>
      <w:r>
        <w:rPr>
          <w:rFonts w:cs="Simplified Arabic" w:hint="cs"/>
          <w:sz w:val="28"/>
          <w:szCs w:val="28"/>
          <w:rtl/>
          <w:lang w:bidi="ar-IQ"/>
        </w:rPr>
        <w:t>39- مقالة في ان فاعل هذا العلم انما يعمل ذاته من جهة فعله .</w:t>
      </w:r>
    </w:p>
    <w:p w:rsidR="003D39A4" w:rsidRDefault="003D39A4" w:rsidP="003D39A4">
      <w:pPr>
        <w:spacing w:line="240" w:lineRule="auto"/>
        <w:ind w:left="-1050" w:right="-709" w:hanging="283"/>
        <w:jc w:val="both"/>
        <w:rPr>
          <w:rFonts w:cs="Simplified Arabic"/>
          <w:sz w:val="28"/>
          <w:szCs w:val="28"/>
          <w:rtl/>
          <w:lang w:bidi="ar-IQ"/>
        </w:rPr>
      </w:pPr>
      <w:r>
        <w:rPr>
          <w:rFonts w:cs="Simplified Arabic" w:hint="cs"/>
          <w:sz w:val="28"/>
          <w:szCs w:val="28"/>
          <w:rtl/>
          <w:lang w:bidi="ar-IQ"/>
        </w:rPr>
        <w:t>40- جواب قول لبعض المنطقيين .</w:t>
      </w:r>
    </w:p>
    <w:p w:rsidR="003D39A4" w:rsidRDefault="003D39A4" w:rsidP="003D39A4">
      <w:pPr>
        <w:spacing w:line="240" w:lineRule="auto"/>
        <w:ind w:left="-1050" w:right="-709" w:hanging="283"/>
        <w:jc w:val="both"/>
        <w:rPr>
          <w:rFonts w:cs="Simplified Arabic"/>
          <w:sz w:val="28"/>
          <w:szCs w:val="28"/>
          <w:rtl/>
          <w:lang w:bidi="ar-IQ"/>
        </w:rPr>
      </w:pPr>
      <w:r>
        <w:rPr>
          <w:rFonts w:cs="Simplified Arabic" w:hint="cs"/>
          <w:sz w:val="28"/>
          <w:szCs w:val="28"/>
          <w:rtl/>
          <w:lang w:bidi="ar-IQ"/>
        </w:rPr>
        <w:t>41- رسالة في تلخيص جوهر النفس الكلية .</w:t>
      </w:r>
    </w:p>
    <w:p w:rsidR="003D39A4" w:rsidRDefault="003D39A4" w:rsidP="003D39A4">
      <w:pPr>
        <w:spacing w:line="240" w:lineRule="auto"/>
        <w:ind w:left="-1050" w:right="-709" w:hanging="283"/>
        <w:jc w:val="both"/>
        <w:rPr>
          <w:rFonts w:cs="Simplified Arabic"/>
          <w:sz w:val="28"/>
          <w:szCs w:val="28"/>
          <w:rtl/>
          <w:lang w:bidi="ar-IQ"/>
        </w:rPr>
      </w:pPr>
      <w:r>
        <w:rPr>
          <w:rFonts w:cs="Simplified Arabic" w:hint="cs"/>
          <w:sz w:val="28"/>
          <w:szCs w:val="28"/>
          <w:rtl/>
          <w:lang w:bidi="ar-IQ"/>
        </w:rPr>
        <w:t>42- في تحقيق رأي ارسطوطاليس .</w:t>
      </w:r>
    </w:p>
    <w:p w:rsidR="003D39A4" w:rsidRDefault="003D39A4" w:rsidP="003D39A4">
      <w:pPr>
        <w:spacing w:line="240" w:lineRule="auto"/>
        <w:ind w:left="-1050" w:right="-709" w:hanging="283"/>
        <w:jc w:val="both"/>
        <w:rPr>
          <w:rFonts w:cs="Simplified Arabic"/>
          <w:sz w:val="28"/>
          <w:szCs w:val="28"/>
          <w:rtl/>
          <w:lang w:bidi="ar-IQ"/>
        </w:rPr>
      </w:pPr>
      <w:r>
        <w:rPr>
          <w:rFonts w:cs="Simplified Arabic" w:hint="cs"/>
          <w:sz w:val="28"/>
          <w:szCs w:val="28"/>
          <w:rtl/>
          <w:lang w:bidi="ar-IQ"/>
        </w:rPr>
        <w:t>43- رسالة في جواب مسألة سئل عنها ابن السمع البغدادي .</w:t>
      </w:r>
    </w:p>
    <w:p w:rsidR="003D39A4" w:rsidRDefault="003D39A4" w:rsidP="003D39A4">
      <w:pPr>
        <w:spacing w:line="240" w:lineRule="auto"/>
        <w:ind w:left="-1050" w:right="-709" w:hanging="283"/>
        <w:jc w:val="both"/>
        <w:rPr>
          <w:rFonts w:cs="Simplified Arabic"/>
          <w:sz w:val="28"/>
          <w:szCs w:val="28"/>
          <w:rtl/>
          <w:lang w:bidi="ar-IQ"/>
        </w:rPr>
      </w:pPr>
      <w:r>
        <w:rPr>
          <w:rFonts w:cs="Simplified Arabic" w:hint="cs"/>
          <w:sz w:val="28"/>
          <w:szCs w:val="28"/>
          <w:rtl/>
          <w:lang w:bidi="ar-IQ"/>
        </w:rPr>
        <w:lastRenderedPageBreak/>
        <w:t>44- كتاب في تقويم الصناعة الطبية عدا رسائل ومصنفات عدة حصلت له في ايدي جماعة من الناس بالبصرة والاهواز ضاعت دساتيرها .</w:t>
      </w:r>
    </w:p>
    <w:p w:rsidR="003D39A4" w:rsidRDefault="003D39A4" w:rsidP="003D39A4">
      <w:pPr>
        <w:spacing w:line="240" w:lineRule="auto"/>
        <w:ind w:left="-1050" w:right="-709" w:firstLine="992"/>
        <w:jc w:val="both"/>
        <w:rPr>
          <w:rFonts w:cs="Simplified Arabic"/>
          <w:sz w:val="28"/>
          <w:szCs w:val="28"/>
          <w:rtl/>
          <w:lang w:bidi="ar-IQ"/>
        </w:rPr>
      </w:pPr>
      <w:r>
        <w:rPr>
          <w:rFonts w:cs="Simplified Arabic" w:hint="cs"/>
          <w:sz w:val="28"/>
          <w:szCs w:val="28"/>
          <w:rtl/>
          <w:lang w:bidi="ar-IQ"/>
        </w:rPr>
        <w:t>مما تقدم يظهر ان القائمة الاولى ، ضم قسمها الاول 25 مصنفاً وقسمها الثاني 44 مصنفاً لغاية عام 417 هـ . ووجدت قائمة ثانية بخط المصنف تعود الى عام 419 هـ وتحتوي على 21 مصنف (بين 417 و 419 هـ) بضمنها مصنف كان موجوداً في بغداد سنة 418 هـ ، اي بعد وفاة الحاكم بست سنوات .</w:t>
      </w:r>
    </w:p>
    <w:p w:rsidR="003D39A4" w:rsidRDefault="003D39A4" w:rsidP="003D39A4">
      <w:pPr>
        <w:spacing w:line="240" w:lineRule="auto"/>
        <w:ind w:left="-1050" w:right="-709" w:firstLine="992"/>
        <w:jc w:val="both"/>
        <w:rPr>
          <w:rFonts w:cs="Simplified Arabic"/>
          <w:sz w:val="28"/>
          <w:szCs w:val="28"/>
          <w:rtl/>
          <w:lang w:bidi="ar-IQ"/>
        </w:rPr>
      </w:pPr>
      <w:r>
        <w:rPr>
          <w:rFonts w:cs="Simplified Arabic" w:hint="cs"/>
          <w:sz w:val="28"/>
          <w:szCs w:val="28"/>
          <w:rtl/>
          <w:lang w:bidi="ar-IQ"/>
        </w:rPr>
        <w:t>اما القائمة الثالثة فهي تعود الى اخر سنة 429 هـ ويحتوي فهرسها على 92 مصنفاً ومنها كتاب المناظر . وهذا الفهرست يحتوي على المؤلفات الـ (69) التي وردت عند القفطي . والملاحظة الثانية ان معظم ما وصل الينا من مخطوطات ابن الهيثم قد ورد في الفهرست (القائمة الثالثة) وهناك مخطوطات لم ترد في الفهرست وعدد مؤلفات ابن الهيثم التي نعلم بوجودها الان يزيد على الستين</w:t>
      </w:r>
      <w:r w:rsidRPr="00B23C49">
        <w:rPr>
          <w:rFonts w:cs="Simplified Arabic" w:hint="cs"/>
          <w:sz w:val="28"/>
          <w:szCs w:val="28"/>
          <w:vertAlign w:val="superscript"/>
          <w:rtl/>
          <w:lang w:bidi="ar-IQ"/>
        </w:rPr>
        <w:t>(38)</w:t>
      </w:r>
      <w:r>
        <w:rPr>
          <w:rFonts w:cs="Simplified Arabic" w:hint="cs"/>
          <w:sz w:val="28"/>
          <w:szCs w:val="28"/>
          <w:rtl/>
          <w:lang w:bidi="ar-IQ"/>
        </w:rPr>
        <w:t xml:space="preserve"> .</w:t>
      </w:r>
    </w:p>
    <w:p w:rsidR="003D39A4" w:rsidRDefault="003D39A4" w:rsidP="003D39A4">
      <w:pPr>
        <w:spacing w:line="240" w:lineRule="auto"/>
        <w:ind w:left="-1050" w:right="-709" w:firstLine="992"/>
        <w:jc w:val="both"/>
        <w:rPr>
          <w:rFonts w:cs="Simplified Arabic"/>
          <w:sz w:val="28"/>
          <w:szCs w:val="28"/>
          <w:rtl/>
          <w:lang w:bidi="ar-IQ"/>
        </w:rPr>
      </w:pPr>
      <w:r>
        <w:rPr>
          <w:rFonts w:cs="Simplified Arabic" w:hint="cs"/>
          <w:sz w:val="28"/>
          <w:szCs w:val="28"/>
          <w:rtl/>
          <w:lang w:bidi="ar-IQ"/>
        </w:rPr>
        <w:t>واذا صح القول ان الفهرست يحتوي على ما كتبه ابن الهيثم بين تاريخ كتابة القائمة الثانية (419 هـ واخر 429 هـ) يكون ابن الهيثم قد صنف المؤلفات المذكورة في الفهرست جميعها وعددها 92 مصنفاً .</w:t>
      </w:r>
    </w:p>
    <w:p w:rsidR="003D39A4" w:rsidRDefault="003D39A4" w:rsidP="003D39A4">
      <w:pPr>
        <w:spacing w:line="240" w:lineRule="auto"/>
        <w:ind w:left="-1050" w:right="-709" w:firstLine="992"/>
        <w:jc w:val="both"/>
        <w:rPr>
          <w:rFonts w:cs="Simplified Arabic"/>
          <w:sz w:val="28"/>
          <w:szCs w:val="28"/>
          <w:rtl/>
          <w:lang w:bidi="ar-IQ"/>
        </w:rPr>
      </w:pPr>
      <w:r>
        <w:rPr>
          <w:rFonts w:cs="Simplified Arabic" w:hint="cs"/>
          <w:sz w:val="28"/>
          <w:szCs w:val="28"/>
          <w:rtl/>
          <w:lang w:bidi="ar-IQ"/>
        </w:rPr>
        <w:t>ولابن الهيثم مؤلفات اخرى مهمة في علم الفلك تزيد على العشرين ، كما ذكر سابقاً واهمها</w:t>
      </w:r>
      <w:r w:rsidRPr="00210581">
        <w:rPr>
          <w:rFonts w:cs="Simplified Arabic" w:hint="cs"/>
          <w:sz w:val="28"/>
          <w:szCs w:val="28"/>
          <w:vertAlign w:val="superscript"/>
          <w:rtl/>
          <w:lang w:bidi="ar-IQ"/>
        </w:rPr>
        <w:t>(39)</w:t>
      </w:r>
      <w:r>
        <w:rPr>
          <w:rFonts w:cs="Simplified Arabic" w:hint="cs"/>
          <w:sz w:val="28"/>
          <w:szCs w:val="28"/>
          <w:rtl/>
          <w:lang w:bidi="ar-IQ"/>
        </w:rPr>
        <w:t xml:space="preserve"> :</w:t>
      </w:r>
    </w:p>
    <w:p w:rsidR="003D39A4" w:rsidRDefault="003D39A4" w:rsidP="003D39A4">
      <w:pPr>
        <w:spacing w:line="240" w:lineRule="auto"/>
        <w:ind w:left="-1050" w:right="-709" w:hanging="283"/>
        <w:jc w:val="both"/>
        <w:rPr>
          <w:rFonts w:cs="Simplified Arabic"/>
          <w:sz w:val="28"/>
          <w:szCs w:val="28"/>
          <w:rtl/>
          <w:lang w:bidi="ar-IQ"/>
        </w:rPr>
      </w:pPr>
      <w:r>
        <w:rPr>
          <w:rFonts w:cs="Simplified Arabic" w:hint="cs"/>
          <w:sz w:val="28"/>
          <w:szCs w:val="28"/>
          <w:rtl/>
          <w:lang w:bidi="ar-IQ"/>
        </w:rPr>
        <w:t>1- كتاب صورة الارض .</w:t>
      </w:r>
    </w:p>
    <w:p w:rsidR="003D39A4" w:rsidRDefault="003D39A4" w:rsidP="003D39A4">
      <w:pPr>
        <w:spacing w:line="240" w:lineRule="auto"/>
        <w:ind w:left="-1050" w:right="-709" w:hanging="283"/>
        <w:jc w:val="both"/>
        <w:rPr>
          <w:rFonts w:cs="Simplified Arabic"/>
          <w:sz w:val="28"/>
          <w:szCs w:val="28"/>
          <w:rtl/>
          <w:lang w:bidi="ar-IQ"/>
        </w:rPr>
      </w:pPr>
      <w:r>
        <w:rPr>
          <w:rFonts w:cs="Simplified Arabic" w:hint="cs"/>
          <w:sz w:val="28"/>
          <w:szCs w:val="28"/>
          <w:rtl/>
          <w:lang w:bidi="ar-IQ"/>
        </w:rPr>
        <w:t>2- كتاب حركة القمر .</w:t>
      </w:r>
    </w:p>
    <w:p w:rsidR="003D39A4" w:rsidRDefault="003D39A4" w:rsidP="003D39A4">
      <w:pPr>
        <w:spacing w:line="240" w:lineRule="auto"/>
        <w:ind w:left="-1050" w:right="-709" w:hanging="283"/>
        <w:jc w:val="both"/>
        <w:rPr>
          <w:rFonts w:cs="Simplified Arabic"/>
          <w:sz w:val="28"/>
          <w:szCs w:val="28"/>
          <w:rtl/>
          <w:lang w:bidi="ar-IQ"/>
        </w:rPr>
      </w:pPr>
      <w:r>
        <w:rPr>
          <w:rFonts w:cs="Simplified Arabic" w:hint="cs"/>
          <w:sz w:val="28"/>
          <w:szCs w:val="28"/>
          <w:rtl/>
          <w:lang w:bidi="ar-IQ"/>
        </w:rPr>
        <w:t>3- كتاب ضوء القمر .</w:t>
      </w:r>
    </w:p>
    <w:p w:rsidR="003D39A4" w:rsidRDefault="003D39A4" w:rsidP="003D39A4">
      <w:pPr>
        <w:spacing w:line="240" w:lineRule="auto"/>
        <w:ind w:left="-1050" w:right="-709" w:hanging="283"/>
        <w:jc w:val="both"/>
        <w:rPr>
          <w:rFonts w:cs="Simplified Arabic"/>
          <w:sz w:val="28"/>
          <w:szCs w:val="28"/>
          <w:rtl/>
          <w:lang w:bidi="ar-IQ"/>
        </w:rPr>
      </w:pPr>
      <w:r>
        <w:rPr>
          <w:rFonts w:cs="Simplified Arabic" w:hint="cs"/>
          <w:sz w:val="28"/>
          <w:szCs w:val="28"/>
          <w:rtl/>
          <w:lang w:bidi="ar-IQ"/>
        </w:rPr>
        <w:t>4- كتاب كيفية الارصاد .</w:t>
      </w:r>
    </w:p>
    <w:p w:rsidR="003D39A4" w:rsidRDefault="003D39A4" w:rsidP="003D39A4">
      <w:pPr>
        <w:spacing w:line="240" w:lineRule="auto"/>
        <w:ind w:left="-1050" w:right="-709" w:hanging="283"/>
        <w:jc w:val="both"/>
        <w:rPr>
          <w:rFonts w:cs="Simplified Arabic"/>
          <w:sz w:val="28"/>
          <w:szCs w:val="28"/>
          <w:rtl/>
          <w:lang w:bidi="ar-IQ"/>
        </w:rPr>
      </w:pPr>
      <w:r>
        <w:rPr>
          <w:rFonts w:cs="Simplified Arabic" w:hint="cs"/>
          <w:sz w:val="28"/>
          <w:szCs w:val="28"/>
          <w:rtl/>
          <w:lang w:bidi="ar-IQ"/>
        </w:rPr>
        <w:t>5- كتاب اصول الكواكب .</w:t>
      </w:r>
    </w:p>
    <w:p w:rsidR="003D39A4" w:rsidRDefault="003D39A4" w:rsidP="003D39A4">
      <w:pPr>
        <w:spacing w:line="240" w:lineRule="auto"/>
        <w:ind w:left="-1050" w:right="-709" w:hanging="283"/>
        <w:jc w:val="both"/>
        <w:rPr>
          <w:rFonts w:cs="Simplified Arabic"/>
          <w:sz w:val="28"/>
          <w:szCs w:val="28"/>
          <w:rtl/>
          <w:lang w:bidi="ar-IQ"/>
        </w:rPr>
      </w:pPr>
      <w:r>
        <w:rPr>
          <w:rFonts w:cs="Simplified Arabic" w:hint="cs"/>
          <w:sz w:val="28"/>
          <w:szCs w:val="28"/>
          <w:rtl/>
          <w:lang w:bidi="ar-IQ"/>
        </w:rPr>
        <w:t>6- كتاب ارتفاع الكواكب .</w:t>
      </w:r>
    </w:p>
    <w:p w:rsidR="003D39A4" w:rsidRDefault="003D39A4" w:rsidP="003D39A4">
      <w:pPr>
        <w:spacing w:line="240" w:lineRule="auto"/>
        <w:ind w:left="-1050" w:right="-709" w:hanging="283"/>
        <w:jc w:val="both"/>
        <w:rPr>
          <w:rFonts w:cs="Simplified Arabic"/>
          <w:sz w:val="28"/>
          <w:szCs w:val="28"/>
          <w:rtl/>
          <w:lang w:bidi="ar-IQ"/>
        </w:rPr>
      </w:pPr>
      <w:r>
        <w:rPr>
          <w:rFonts w:cs="Simplified Arabic" w:hint="cs"/>
          <w:sz w:val="28"/>
          <w:szCs w:val="28"/>
          <w:rtl/>
          <w:lang w:bidi="ar-IQ"/>
        </w:rPr>
        <w:t>7- كتاب التنبيه على ما في الرصد من الغلط .</w:t>
      </w:r>
    </w:p>
    <w:p w:rsidR="003D39A4" w:rsidRDefault="003D39A4" w:rsidP="003D39A4">
      <w:pPr>
        <w:spacing w:line="240" w:lineRule="auto"/>
        <w:ind w:left="-1050" w:right="-709" w:hanging="283"/>
        <w:jc w:val="both"/>
        <w:rPr>
          <w:rFonts w:cs="Simplified Arabic"/>
          <w:sz w:val="28"/>
          <w:szCs w:val="28"/>
          <w:rtl/>
          <w:lang w:bidi="ar-IQ"/>
        </w:rPr>
      </w:pPr>
      <w:r>
        <w:rPr>
          <w:rFonts w:cs="Simplified Arabic" w:hint="cs"/>
          <w:sz w:val="28"/>
          <w:szCs w:val="28"/>
          <w:rtl/>
          <w:lang w:bidi="ar-IQ"/>
        </w:rPr>
        <w:t>8- ارتفاع اختلاف مناظر القمر .</w:t>
      </w:r>
    </w:p>
    <w:p w:rsidR="003D39A4" w:rsidRDefault="003D39A4" w:rsidP="003D39A4">
      <w:pPr>
        <w:spacing w:line="240" w:lineRule="auto"/>
        <w:ind w:left="-1050" w:right="-709" w:hanging="283"/>
        <w:jc w:val="both"/>
        <w:rPr>
          <w:rFonts w:cs="Simplified Arabic"/>
          <w:sz w:val="28"/>
          <w:szCs w:val="28"/>
          <w:rtl/>
          <w:lang w:bidi="ar-IQ"/>
        </w:rPr>
      </w:pPr>
      <w:r>
        <w:rPr>
          <w:rFonts w:cs="Simplified Arabic" w:hint="cs"/>
          <w:sz w:val="28"/>
          <w:szCs w:val="28"/>
          <w:rtl/>
          <w:lang w:bidi="ar-IQ"/>
        </w:rPr>
        <w:t>9- كتاب رؤية الكواكب .</w:t>
      </w:r>
    </w:p>
    <w:p w:rsidR="003D39A4" w:rsidRDefault="003D39A4" w:rsidP="003D39A4">
      <w:pPr>
        <w:spacing w:line="240" w:lineRule="auto"/>
        <w:ind w:left="-1050" w:right="-709" w:hanging="283"/>
        <w:jc w:val="both"/>
        <w:rPr>
          <w:rFonts w:cs="Simplified Arabic"/>
          <w:sz w:val="28"/>
          <w:szCs w:val="28"/>
          <w:rtl/>
          <w:lang w:bidi="ar-IQ"/>
        </w:rPr>
      </w:pPr>
      <w:r>
        <w:rPr>
          <w:rFonts w:cs="Simplified Arabic" w:hint="cs"/>
          <w:sz w:val="28"/>
          <w:szCs w:val="28"/>
          <w:rtl/>
          <w:lang w:bidi="ar-IQ"/>
        </w:rPr>
        <w:t>10- كتاب منظر القمر .</w:t>
      </w:r>
    </w:p>
    <w:p w:rsidR="003D39A4" w:rsidRDefault="003D39A4" w:rsidP="003D39A4">
      <w:pPr>
        <w:spacing w:line="240" w:lineRule="auto"/>
        <w:ind w:left="-1050" w:right="-709" w:hanging="283"/>
        <w:jc w:val="both"/>
        <w:rPr>
          <w:rFonts w:cs="Simplified Arabic"/>
          <w:sz w:val="28"/>
          <w:szCs w:val="28"/>
          <w:rtl/>
          <w:lang w:bidi="ar-IQ"/>
        </w:rPr>
      </w:pPr>
      <w:r>
        <w:rPr>
          <w:rFonts w:cs="Simplified Arabic" w:hint="cs"/>
          <w:sz w:val="28"/>
          <w:szCs w:val="28"/>
          <w:rtl/>
          <w:lang w:bidi="ar-IQ"/>
        </w:rPr>
        <w:t>11- كتاب خط نصف النهار .</w:t>
      </w:r>
    </w:p>
    <w:p w:rsidR="003D39A4" w:rsidRDefault="003D39A4" w:rsidP="003D39A4">
      <w:pPr>
        <w:spacing w:line="240" w:lineRule="auto"/>
        <w:ind w:left="-1050" w:right="-709" w:hanging="283"/>
        <w:jc w:val="both"/>
        <w:rPr>
          <w:rFonts w:cs="Simplified Arabic"/>
          <w:sz w:val="28"/>
          <w:szCs w:val="28"/>
          <w:rtl/>
          <w:lang w:bidi="ar-IQ"/>
        </w:rPr>
      </w:pPr>
      <w:r>
        <w:rPr>
          <w:rFonts w:cs="Simplified Arabic" w:hint="cs"/>
          <w:sz w:val="28"/>
          <w:szCs w:val="28"/>
          <w:rtl/>
          <w:lang w:bidi="ar-IQ"/>
        </w:rPr>
        <w:lastRenderedPageBreak/>
        <w:t>12- كتاب البرهان على ما يراه الفلكيون في احكام النجوم .</w:t>
      </w:r>
    </w:p>
    <w:p w:rsidR="003D39A4" w:rsidRDefault="003D39A4" w:rsidP="003D39A4">
      <w:pPr>
        <w:spacing w:line="240" w:lineRule="auto"/>
        <w:ind w:left="-1050" w:right="-709" w:hanging="283"/>
        <w:jc w:val="both"/>
        <w:rPr>
          <w:rFonts w:cs="Simplified Arabic"/>
          <w:sz w:val="28"/>
          <w:szCs w:val="28"/>
          <w:rtl/>
          <w:lang w:bidi="ar-IQ"/>
        </w:rPr>
      </w:pPr>
      <w:r>
        <w:rPr>
          <w:rFonts w:cs="Simplified Arabic" w:hint="cs"/>
          <w:sz w:val="28"/>
          <w:szCs w:val="28"/>
          <w:rtl/>
          <w:lang w:bidi="ar-IQ"/>
        </w:rPr>
        <w:t>13- كتاب الارصاد الكلية .</w:t>
      </w:r>
    </w:p>
    <w:p w:rsidR="003D39A4" w:rsidRDefault="003D39A4" w:rsidP="003D39A4">
      <w:pPr>
        <w:spacing w:line="240" w:lineRule="auto"/>
        <w:ind w:left="-1050" w:right="-709" w:firstLine="992"/>
        <w:jc w:val="both"/>
        <w:rPr>
          <w:rFonts w:cs="Simplified Arabic"/>
          <w:sz w:val="28"/>
          <w:szCs w:val="28"/>
          <w:rtl/>
          <w:lang w:bidi="ar-IQ"/>
        </w:rPr>
      </w:pPr>
      <w:r>
        <w:rPr>
          <w:rFonts w:cs="Simplified Arabic" w:hint="cs"/>
          <w:sz w:val="28"/>
          <w:szCs w:val="28"/>
          <w:rtl/>
          <w:lang w:bidi="ar-IQ"/>
        </w:rPr>
        <w:t>ومن مؤلفاته الاخرى</w:t>
      </w:r>
      <w:r w:rsidRPr="00505423">
        <w:rPr>
          <w:rFonts w:cs="Simplified Arabic" w:hint="cs"/>
          <w:sz w:val="28"/>
          <w:szCs w:val="28"/>
          <w:vertAlign w:val="superscript"/>
          <w:rtl/>
          <w:lang w:bidi="ar-IQ"/>
        </w:rPr>
        <w:t>(40)</w:t>
      </w:r>
      <w:r>
        <w:rPr>
          <w:rFonts w:cs="Simplified Arabic" w:hint="cs"/>
          <w:sz w:val="28"/>
          <w:szCs w:val="28"/>
          <w:rtl/>
          <w:lang w:bidi="ar-IQ"/>
        </w:rPr>
        <w:t xml:space="preserve"> :</w:t>
      </w:r>
    </w:p>
    <w:p w:rsidR="003D39A4" w:rsidRDefault="003D39A4" w:rsidP="003D39A4">
      <w:pPr>
        <w:spacing w:line="240" w:lineRule="auto"/>
        <w:ind w:left="-1050" w:right="-709" w:hanging="283"/>
        <w:jc w:val="both"/>
        <w:rPr>
          <w:rFonts w:cs="Simplified Arabic"/>
          <w:sz w:val="28"/>
          <w:szCs w:val="28"/>
          <w:rtl/>
          <w:lang w:bidi="ar-IQ"/>
        </w:rPr>
      </w:pPr>
      <w:r>
        <w:rPr>
          <w:rFonts w:cs="Simplified Arabic" w:hint="cs"/>
          <w:sz w:val="28"/>
          <w:szCs w:val="28"/>
          <w:rtl/>
          <w:lang w:bidi="ar-IQ"/>
        </w:rPr>
        <w:t>1- رسالة في الشفق نقلها الى اللاتينية (جيراردوه كرمونا) .</w:t>
      </w:r>
    </w:p>
    <w:p w:rsidR="003D39A4" w:rsidRDefault="003D39A4" w:rsidP="003D39A4">
      <w:pPr>
        <w:spacing w:line="240" w:lineRule="auto"/>
        <w:ind w:left="-1050" w:right="-709" w:hanging="283"/>
        <w:jc w:val="both"/>
        <w:rPr>
          <w:rFonts w:cs="Simplified Arabic"/>
          <w:sz w:val="28"/>
          <w:szCs w:val="28"/>
          <w:rtl/>
          <w:lang w:bidi="ar-IQ"/>
        </w:rPr>
      </w:pPr>
      <w:r>
        <w:rPr>
          <w:rFonts w:cs="Simplified Arabic" w:hint="cs"/>
          <w:sz w:val="28"/>
          <w:szCs w:val="28"/>
          <w:rtl/>
          <w:lang w:bidi="ar-IQ"/>
        </w:rPr>
        <w:t>2- في كيفية الاظلال ، نشره (فيدمان) وهو ترجمة المانية مختصرة .</w:t>
      </w:r>
    </w:p>
    <w:p w:rsidR="003D39A4" w:rsidRDefault="003D39A4" w:rsidP="003D39A4">
      <w:pPr>
        <w:spacing w:line="240" w:lineRule="auto"/>
        <w:ind w:left="-1050" w:right="-709" w:hanging="283"/>
        <w:jc w:val="both"/>
        <w:rPr>
          <w:rFonts w:cs="Simplified Arabic"/>
          <w:sz w:val="28"/>
          <w:szCs w:val="28"/>
          <w:rtl/>
          <w:lang w:bidi="ar-IQ"/>
        </w:rPr>
      </w:pPr>
      <w:r>
        <w:rPr>
          <w:rFonts w:cs="Simplified Arabic" w:hint="cs"/>
          <w:sz w:val="28"/>
          <w:szCs w:val="28"/>
          <w:rtl/>
          <w:lang w:bidi="ar-IQ"/>
        </w:rPr>
        <w:t xml:space="preserve">3- في المرايا المحرقة بالقطوع نشره بالالمانية (هيبرج وفيدمان) في المجموعة الثالثة ، المجلد العاشر ، 1910 ، ص201 </w:t>
      </w:r>
      <w:r>
        <w:rPr>
          <w:rFonts w:cs="Simplified Arabic"/>
          <w:sz w:val="28"/>
          <w:szCs w:val="28"/>
          <w:rtl/>
          <w:lang w:bidi="ar-IQ"/>
        </w:rPr>
        <w:t>–</w:t>
      </w:r>
      <w:r>
        <w:rPr>
          <w:rFonts w:cs="Simplified Arabic" w:hint="cs"/>
          <w:sz w:val="28"/>
          <w:szCs w:val="28"/>
          <w:rtl/>
          <w:lang w:bidi="ar-IQ"/>
        </w:rPr>
        <w:t xml:space="preserve"> 237 .</w:t>
      </w:r>
    </w:p>
    <w:p w:rsidR="003D39A4" w:rsidRDefault="003D39A4" w:rsidP="003D39A4">
      <w:pPr>
        <w:spacing w:line="240" w:lineRule="auto"/>
        <w:ind w:left="-1050" w:right="-709" w:hanging="283"/>
        <w:jc w:val="both"/>
        <w:rPr>
          <w:rFonts w:cs="Simplified Arabic"/>
          <w:sz w:val="28"/>
          <w:szCs w:val="28"/>
          <w:rtl/>
          <w:lang w:bidi="ar-IQ"/>
        </w:rPr>
      </w:pPr>
      <w:r>
        <w:rPr>
          <w:rFonts w:cs="Simplified Arabic" w:hint="cs"/>
          <w:sz w:val="28"/>
          <w:szCs w:val="28"/>
          <w:rtl/>
          <w:lang w:bidi="ar-IQ"/>
        </w:rPr>
        <w:t xml:space="preserve">4- في المرايا المحرقة بالدوائر ، نقله الى الالمانية (فيدمان) في المجموعة نفسها ، ص293 </w:t>
      </w:r>
      <w:r>
        <w:rPr>
          <w:rFonts w:cs="Simplified Arabic"/>
          <w:sz w:val="28"/>
          <w:szCs w:val="28"/>
          <w:rtl/>
          <w:lang w:bidi="ar-IQ"/>
        </w:rPr>
        <w:t>–</w:t>
      </w:r>
      <w:r>
        <w:rPr>
          <w:rFonts w:cs="Simplified Arabic" w:hint="cs"/>
          <w:sz w:val="28"/>
          <w:szCs w:val="28"/>
          <w:rtl/>
          <w:lang w:bidi="ar-IQ"/>
        </w:rPr>
        <w:t xml:space="preserve"> 307 .</w:t>
      </w:r>
    </w:p>
    <w:p w:rsidR="003D39A4" w:rsidRDefault="003D39A4" w:rsidP="003D39A4">
      <w:pPr>
        <w:spacing w:line="240" w:lineRule="auto"/>
        <w:ind w:left="-1050" w:right="-709" w:hanging="283"/>
        <w:jc w:val="both"/>
        <w:rPr>
          <w:rFonts w:cs="Simplified Arabic"/>
          <w:sz w:val="28"/>
          <w:szCs w:val="28"/>
          <w:rtl/>
          <w:lang w:bidi="ar-IQ"/>
        </w:rPr>
      </w:pPr>
      <w:r>
        <w:rPr>
          <w:rFonts w:cs="Simplified Arabic" w:hint="cs"/>
          <w:sz w:val="28"/>
          <w:szCs w:val="28"/>
          <w:rtl/>
          <w:lang w:bidi="ar-IQ"/>
        </w:rPr>
        <w:t xml:space="preserve">5- في مساحة الجسم المكافئ ، ترجمه وشرحه (سوتر) في المجموعة ذاتها ، المجلد 12 ، 1912 ، ص289 </w:t>
      </w:r>
      <w:r>
        <w:rPr>
          <w:rFonts w:cs="Simplified Arabic"/>
          <w:sz w:val="28"/>
          <w:szCs w:val="28"/>
          <w:rtl/>
          <w:lang w:bidi="ar-IQ"/>
        </w:rPr>
        <w:t>–</w:t>
      </w:r>
      <w:r>
        <w:rPr>
          <w:rFonts w:cs="Simplified Arabic" w:hint="cs"/>
          <w:sz w:val="28"/>
          <w:szCs w:val="28"/>
          <w:rtl/>
          <w:lang w:bidi="ar-IQ"/>
        </w:rPr>
        <w:t xml:space="preserve"> 332 .</w:t>
      </w:r>
    </w:p>
    <w:p w:rsidR="003D39A4" w:rsidRDefault="003D39A4" w:rsidP="003D39A4">
      <w:pPr>
        <w:spacing w:line="240" w:lineRule="auto"/>
        <w:ind w:left="-1050" w:right="-709" w:hanging="283"/>
        <w:jc w:val="both"/>
        <w:rPr>
          <w:rFonts w:cs="Simplified Arabic"/>
          <w:sz w:val="28"/>
          <w:szCs w:val="28"/>
          <w:rtl/>
          <w:lang w:bidi="ar-IQ"/>
        </w:rPr>
      </w:pPr>
      <w:r>
        <w:rPr>
          <w:rFonts w:cs="Simplified Arabic" w:hint="cs"/>
          <w:sz w:val="28"/>
          <w:szCs w:val="28"/>
          <w:rtl/>
          <w:lang w:bidi="ar-IQ"/>
        </w:rPr>
        <w:t>6- كما نشر فيدمان فقرات من رسائله في المكان ، وفي مسألة عددية ، وفي اصول المساحة وهي مترجمة الى الالمانية .</w:t>
      </w:r>
    </w:p>
    <w:p w:rsidR="003D39A4" w:rsidRDefault="003D39A4" w:rsidP="003D39A4">
      <w:pPr>
        <w:spacing w:line="240" w:lineRule="auto"/>
        <w:ind w:left="-1050" w:right="-709" w:firstLine="992"/>
        <w:jc w:val="both"/>
        <w:rPr>
          <w:rFonts w:cs="Simplified Arabic"/>
          <w:sz w:val="28"/>
          <w:szCs w:val="28"/>
          <w:rtl/>
          <w:lang w:bidi="ar-IQ"/>
        </w:rPr>
      </w:pPr>
      <w:r>
        <w:rPr>
          <w:rFonts w:cs="Simplified Arabic" w:hint="cs"/>
          <w:sz w:val="28"/>
          <w:szCs w:val="28"/>
          <w:rtl/>
          <w:lang w:bidi="ar-IQ"/>
        </w:rPr>
        <w:t>وله ايضا كتاب السطوح الكروية المقعرة ، ونظريات في ارتفاع الكواكب ، وتفسير المقالة العاشرة لابي جعفر الخازن وكيفية الاخلال وتهذيب المحيط والاخلاق ، وشكوك بطليموس ، وتربيع الدائرة</w:t>
      </w:r>
      <w:r w:rsidRPr="00B220B3">
        <w:rPr>
          <w:rFonts w:cs="Simplified Arabic" w:hint="cs"/>
          <w:sz w:val="28"/>
          <w:szCs w:val="28"/>
          <w:vertAlign w:val="superscript"/>
          <w:rtl/>
          <w:lang w:bidi="ar-IQ"/>
        </w:rPr>
        <w:t>(41)</w:t>
      </w:r>
      <w:r>
        <w:rPr>
          <w:rFonts w:cs="Simplified Arabic" w:hint="cs"/>
          <w:sz w:val="28"/>
          <w:szCs w:val="28"/>
          <w:rtl/>
          <w:lang w:bidi="ar-IQ"/>
        </w:rPr>
        <w:t xml:space="preserve"> .</w:t>
      </w:r>
    </w:p>
    <w:p w:rsidR="003D39A4" w:rsidRDefault="003D39A4" w:rsidP="003D39A4">
      <w:pPr>
        <w:spacing w:line="240" w:lineRule="auto"/>
        <w:ind w:left="-1050" w:right="-709" w:firstLine="992"/>
        <w:jc w:val="both"/>
        <w:rPr>
          <w:rFonts w:cs="Simplified Arabic"/>
          <w:sz w:val="28"/>
          <w:szCs w:val="28"/>
          <w:rtl/>
          <w:lang w:bidi="ar-IQ"/>
        </w:rPr>
      </w:pPr>
      <w:r>
        <w:rPr>
          <w:rFonts w:cs="Simplified Arabic" w:hint="cs"/>
          <w:sz w:val="28"/>
          <w:szCs w:val="28"/>
          <w:rtl/>
          <w:lang w:bidi="ar-IQ"/>
        </w:rPr>
        <w:t>وليس هناك من شك في ان اضخم مؤلفات ابن الهيثم هو كتاب (المناظر) الذي كتبه في مدى عشر سنوات ونصف بعد تجاوزه الرابعة والستين من عمره بناء على عبارة ابن ابي اصيبعة التي قال فيها ان آخر سنة 417 هـ كان عمره 63 عاماً</w:t>
      </w:r>
      <w:r w:rsidRPr="009A15C5">
        <w:rPr>
          <w:rFonts w:cs="Simplified Arabic" w:hint="cs"/>
          <w:sz w:val="28"/>
          <w:szCs w:val="28"/>
          <w:vertAlign w:val="superscript"/>
          <w:rtl/>
          <w:lang w:bidi="ar-IQ"/>
        </w:rPr>
        <w:t>(42)</w:t>
      </w:r>
      <w:r>
        <w:rPr>
          <w:rFonts w:cs="Simplified Arabic" w:hint="cs"/>
          <w:sz w:val="28"/>
          <w:szCs w:val="28"/>
          <w:rtl/>
          <w:lang w:bidi="ar-IQ"/>
        </w:rPr>
        <w:t xml:space="preserve"> .</w:t>
      </w:r>
    </w:p>
    <w:p w:rsidR="003D39A4" w:rsidRDefault="003D39A4" w:rsidP="003D39A4">
      <w:pPr>
        <w:spacing w:line="240" w:lineRule="auto"/>
        <w:ind w:left="-1050" w:right="-709" w:firstLine="992"/>
        <w:jc w:val="both"/>
        <w:rPr>
          <w:rFonts w:cs="Simplified Arabic"/>
          <w:sz w:val="28"/>
          <w:szCs w:val="28"/>
          <w:rtl/>
          <w:lang w:bidi="ar-IQ"/>
        </w:rPr>
      </w:pPr>
      <w:r>
        <w:rPr>
          <w:rFonts w:cs="Simplified Arabic" w:hint="cs"/>
          <w:sz w:val="28"/>
          <w:szCs w:val="28"/>
          <w:rtl/>
          <w:lang w:bidi="ar-IQ"/>
        </w:rPr>
        <w:t>وينقسم كتاب المناظر الى قسمين كبيرين يختص اولهما باشراق الاضواء ورؤية المبصرات على الاستقامة (وهي موضوع المقالات الثلاث الاولى) . ويختص الثاني بانعكاس الاضواء وانعطافها وما يترتب عليهما من ادراك المبصرات في المرايا المختلفة الاشكال وفي الاجسام المشفة (وهي موضوع المقالات الاربع الاخيرة)</w:t>
      </w:r>
      <w:r w:rsidRPr="005E6312">
        <w:rPr>
          <w:rFonts w:cs="Simplified Arabic" w:hint="cs"/>
          <w:sz w:val="28"/>
          <w:szCs w:val="28"/>
          <w:vertAlign w:val="superscript"/>
          <w:rtl/>
          <w:lang w:bidi="ar-IQ"/>
        </w:rPr>
        <w:t>(43)</w:t>
      </w:r>
      <w:r>
        <w:rPr>
          <w:rFonts w:cs="Simplified Arabic" w:hint="cs"/>
          <w:sz w:val="28"/>
          <w:szCs w:val="28"/>
          <w:rtl/>
          <w:lang w:bidi="ar-IQ"/>
        </w:rPr>
        <w:t xml:space="preserve"> . </w:t>
      </w:r>
    </w:p>
    <w:p w:rsidR="003D39A4" w:rsidRDefault="003D39A4" w:rsidP="003D39A4">
      <w:pPr>
        <w:spacing w:line="240" w:lineRule="auto"/>
        <w:ind w:left="-1050" w:right="-709" w:firstLine="992"/>
        <w:jc w:val="both"/>
        <w:rPr>
          <w:rFonts w:cs="Simplified Arabic"/>
          <w:sz w:val="28"/>
          <w:szCs w:val="28"/>
          <w:rtl/>
          <w:lang w:bidi="ar-IQ"/>
        </w:rPr>
      </w:pPr>
      <w:r>
        <w:rPr>
          <w:rFonts w:cs="Simplified Arabic" w:hint="cs"/>
          <w:sz w:val="28"/>
          <w:szCs w:val="28"/>
          <w:rtl/>
          <w:lang w:bidi="ar-IQ"/>
        </w:rPr>
        <w:t>وتوجد خمس نسخ خطية من كتاب المناظر محفوظة في مكتبات استانبول وليس منها الا نسخة واحدة كاملة . وتضم اقدم هذه النسخ خمسة مجلدات بخط صهر المؤلف واسمه احمد بن محمد بن جعفر العسكري</w:t>
      </w:r>
      <w:r w:rsidRPr="005E6312">
        <w:rPr>
          <w:rFonts w:cs="Simplified Arabic" w:hint="cs"/>
          <w:sz w:val="28"/>
          <w:szCs w:val="28"/>
          <w:vertAlign w:val="superscript"/>
          <w:rtl/>
          <w:lang w:bidi="ar-IQ"/>
        </w:rPr>
        <w:t>(44)</w:t>
      </w:r>
      <w:r>
        <w:rPr>
          <w:rFonts w:cs="Simplified Arabic" w:hint="cs"/>
          <w:sz w:val="28"/>
          <w:szCs w:val="28"/>
          <w:rtl/>
          <w:lang w:bidi="ar-IQ"/>
        </w:rPr>
        <w:t xml:space="preserve"> . </w:t>
      </w:r>
      <w:r>
        <w:rPr>
          <w:rFonts w:cs="Simplified Arabic" w:hint="cs"/>
          <w:sz w:val="28"/>
          <w:szCs w:val="28"/>
          <w:rtl/>
          <w:lang w:bidi="ar-IQ"/>
        </w:rPr>
        <w:lastRenderedPageBreak/>
        <w:t xml:space="preserve">ويعد مخطوط (أيا صوفيا في المكتبة السليمانية) النسخة الوحيدة الكاملة . ويعود تاريخ نسخه الى سنة 869 هـ / 1464 </w:t>
      </w:r>
      <w:r>
        <w:rPr>
          <w:rFonts w:cs="Simplified Arabic"/>
          <w:sz w:val="28"/>
          <w:szCs w:val="28"/>
          <w:rtl/>
          <w:lang w:bidi="ar-IQ"/>
        </w:rPr>
        <w:t>–</w:t>
      </w:r>
      <w:r>
        <w:rPr>
          <w:rFonts w:cs="Simplified Arabic" w:hint="cs"/>
          <w:sz w:val="28"/>
          <w:szCs w:val="28"/>
          <w:rtl/>
          <w:lang w:bidi="ar-IQ"/>
        </w:rPr>
        <w:t xml:space="preserve"> 1465 م ، وبين الأستاذ مصطفى نظيف انه منقول عن نسخة العسكري</w:t>
      </w:r>
      <w:r w:rsidRPr="005D315A">
        <w:rPr>
          <w:rFonts w:cs="Simplified Arabic" w:hint="cs"/>
          <w:sz w:val="28"/>
          <w:szCs w:val="28"/>
          <w:vertAlign w:val="superscript"/>
          <w:rtl/>
          <w:lang w:bidi="ar-IQ"/>
        </w:rPr>
        <w:t>(45)</w:t>
      </w:r>
      <w:r>
        <w:rPr>
          <w:rFonts w:cs="Simplified Arabic" w:hint="cs"/>
          <w:sz w:val="28"/>
          <w:szCs w:val="28"/>
          <w:rtl/>
          <w:lang w:bidi="ar-IQ"/>
        </w:rPr>
        <w:t xml:space="preserve"> .</w:t>
      </w:r>
    </w:p>
    <w:p w:rsidR="003D39A4" w:rsidRDefault="003D39A4" w:rsidP="003D39A4">
      <w:pPr>
        <w:spacing w:line="240" w:lineRule="auto"/>
        <w:ind w:left="-1050" w:right="-709" w:firstLine="992"/>
        <w:jc w:val="both"/>
        <w:rPr>
          <w:rFonts w:cs="Simplified Arabic"/>
          <w:sz w:val="28"/>
          <w:szCs w:val="28"/>
          <w:rtl/>
          <w:lang w:bidi="ar-IQ"/>
        </w:rPr>
      </w:pPr>
      <w:r>
        <w:rPr>
          <w:rFonts w:cs="Simplified Arabic" w:hint="cs"/>
          <w:sz w:val="28"/>
          <w:szCs w:val="28"/>
          <w:rtl/>
          <w:lang w:bidi="ar-IQ"/>
        </w:rPr>
        <w:t>واول ترجمة للكتاب ظهرت في لشبونة عام 1542 م</w:t>
      </w:r>
      <w:r w:rsidRPr="008F30EC">
        <w:rPr>
          <w:rFonts w:cs="Simplified Arabic" w:hint="cs"/>
          <w:sz w:val="28"/>
          <w:szCs w:val="28"/>
          <w:vertAlign w:val="superscript"/>
          <w:rtl/>
          <w:lang w:bidi="ar-IQ"/>
        </w:rPr>
        <w:t>(46)</w:t>
      </w:r>
      <w:r>
        <w:rPr>
          <w:rFonts w:cs="Simplified Arabic" w:hint="cs"/>
          <w:sz w:val="28"/>
          <w:szCs w:val="28"/>
          <w:rtl/>
          <w:lang w:bidi="ar-IQ"/>
        </w:rPr>
        <w:t xml:space="preserve"> . كما ترجم الكتاب الى اللاتينية سنة 1572م ، ونشره (رسنر) في مدينة بازل بسويسرة بشكل مجلد من القطع الكبير بعنوان (الذخيرة في البصريات) او (كنز البصريات) اشتمل على ثلاث مصنفات ، وهناك ترجمات اخرى للكتاب</w:t>
      </w:r>
      <w:r w:rsidRPr="008F30EC">
        <w:rPr>
          <w:rFonts w:cs="Simplified Arabic" w:hint="cs"/>
          <w:sz w:val="28"/>
          <w:szCs w:val="28"/>
          <w:vertAlign w:val="superscript"/>
          <w:rtl/>
          <w:lang w:bidi="ar-IQ"/>
        </w:rPr>
        <w:t>(47)</w:t>
      </w:r>
      <w:r>
        <w:rPr>
          <w:rFonts w:cs="Simplified Arabic" w:hint="cs"/>
          <w:sz w:val="28"/>
          <w:szCs w:val="28"/>
          <w:rtl/>
          <w:lang w:bidi="ar-IQ"/>
        </w:rPr>
        <w:t xml:space="preserve"> . وكان لهذا المؤلف اثر كبير في معارف الكتاب الغربيين في العصور الوسطى .</w:t>
      </w:r>
    </w:p>
    <w:p w:rsidR="003D39A4" w:rsidRDefault="003D39A4" w:rsidP="003D39A4">
      <w:pPr>
        <w:spacing w:line="240" w:lineRule="auto"/>
        <w:ind w:left="-1050" w:right="-709"/>
        <w:jc w:val="both"/>
        <w:rPr>
          <w:rFonts w:cs="Simplified Arabic"/>
          <w:b/>
          <w:bCs/>
          <w:sz w:val="28"/>
          <w:szCs w:val="28"/>
          <w:rtl/>
          <w:lang w:bidi="ar-IQ"/>
        </w:rPr>
      </w:pPr>
      <w:r>
        <w:rPr>
          <w:rFonts w:cs="Simplified Arabic" w:hint="cs"/>
          <w:b/>
          <w:bCs/>
          <w:sz w:val="28"/>
          <w:szCs w:val="28"/>
          <w:rtl/>
          <w:lang w:bidi="ar-IQ"/>
        </w:rPr>
        <w:t>منهجه العلمي</w:t>
      </w:r>
    </w:p>
    <w:p w:rsidR="003D39A4" w:rsidRDefault="003D39A4" w:rsidP="003D39A4">
      <w:pPr>
        <w:spacing w:line="240" w:lineRule="auto"/>
        <w:ind w:left="-1050" w:right="-709" w:firstLine="992"/>
        <w:jc w:val="both"/>
        <w:rPr>
          <w:rFonts w:cs="Simplified Arabic"/>
          <w:sz w:val="28"/>
          <w:szCs w:val="28"/>
          <w:rtl/>
          <w:lang w:bidi="ar-IQ"/>
        </w:rPr>
      </w:pPr>
      <w:r>
        <w:rPr>
          <w:rFonts w:cs="Simplified Arabic" w:hint="cs"/>
          <w:sz w:val="28"/>
          <w:szCs w:val="28"/>
          <w:rtl/>
          <w:lang w:bidi="ar-IQ"/>
        </w:rPr>
        <w:t>اعتمد ابن الهيثم الملاحظة الدقيقة (المشاهدة) والتجربة والقياس والاستقراء والاستنباط . ولم يسَّلم بآراء من سبقوه ، بل نظر اليها نظرة نقدية فاحصة . وقد قال عن نفسه : " اني لم ازل منذ عهد الصبا متروياً في اعتقادات الناس وتمسك كل فرقة منهم بما تعتمده ، متشككاً في جميعه ، موقناً ان الحق واحد . فرأيت اني لا اصل الى الحق الا من اراء يكون عنصرها الامور الحسية ، وصورتها الامور العقلية " . وقد لخص طريقته في البحث بقوله : " نبتدئ في البحث باستقراء ما يخص البصر في حالة الابصار ... ثم نترقى في البحث والمقاييس على التدريج والترتيب ... ونجعل غرضنا ... استعمال العدل ، لا اتباع الهوى ، وتحري ... طلب الحق "</w:t>
      </w:r>
      <w:r w:rsidRPr="00112934">
        <w:rPr>
          <w:rFonts w:cs="Simplified Arabic" w:hint="cs"/>
          <w:sz w:val="28"/>
          <w:szCs w:val="28"/>
          <w:vertAlign w:val="superscript"/>
          <w:rtl/>
          <w:lang w:bidi="ar-IQ"/>
        </w:rPr>
        <w:t>(48)</w:t>
      </w:r>
      <w:r>
        <w:rPr>
          <w:rFonts w:cs="Simplified Arabic" w:hint="cs"/>
          <w:sz w:val="28"/>
          <w:szCs w:val="28"/>
          <w:vertAlign w:val="superscript"/>
          <w:rtl/>
          <w:lang w:bidi="ar-IQ"/>
        </w:rPr>
        <w:t xml:space="preserve"> </w:t>
      </w:r>
      <w:r>
        <w:rPr>
          <w:rFonts w:cs="Simplified Arabic" w:hint="cs"/>
          <w:sz w:val="28"/>
          <w:szCs w:val="28"/>
          <w:rtl/>
          <w:lang w:bidi="ar-IQ"/>
        </w:rPr>
        <w:t>.</w:t>
      </w:r>
    </w:p>
    <w:p w:rsidR="003D39A4" w:rsidRDefault="003D39A4" w:rsidP="003D39A4">
      <w:pPr>
        <w:spacing w:line="240" w:lineRule="auto"/>
        <w:ind w:left="-1050" w:right="-709" w:firstLine="992"/>
        <w:jc w:val="both"/>
        <w:rPr>
          <w:rFonts w:cs="Simplified Arabic"/>
          <w:sz w:val="28"/>
          <w:szCs w:val="28"/>
          <w:rtl/>
          <w:lang w:bidi="ar-IQ"/>
        </w:rPr>
      </w:pPr>
      <w:r>
        <w:rPr>
          <w:rFonts w:cs="Simplified Arabic" w:hint="cs"/>
          <w:sz w:val="28"/>
          <w:szCs w:val="28"/>
          <w:rtl/>
          <w:lang w:bidi="ar-IQ"/>
        </w:rPr>
        <w:t>وبذلك يكون قد سبق (فرانسيس بيكون) الذي يعد مؤسس الطريقة الحديثة في البحث العلمي في اوربا بعدة قرون .</w:t>
      </w:r>
    </w:p>
    <w:p w:rsidR="003D39A4" w:rsidRDefault="003D39A4" w:rsidP="003D39A4">
      <w:pPr>
        <w:spacing w:line="240" w:lineRule="auto"/>
        <w:ind w:left="-1050" w:right="-709" w:firstLine="992"/>
        <w:jc w:val="both"/>
        <w:rPr>
          <w:rFonts w:cs="Simplified Arabic"/>
          <w:sz w:val="28"/>
          <w:szCs w:val="28"/>
          <w:rtl/>
          <w:lang w:bidi="ar-IQ"/>
        </w:rPr>
      </w:pPr>
      <w:r>
        <w:rPr>
          <w:rFonts w:cs="Simplified Arabic" w:hint="cs"/>
          <w:sz w:val="28"/>
          <w:szCs w:val="28"/>
          <w:rtl/>
          <w:lang w:bidi="ar-IQ"/>
        </w:rPr>
        <w:t>وسار ابن الهيثم في امتحان الفروض باتجاهين يكمل احدهما الاخر : الاول استخدام الاستدلال لاستنتاج نتيجة يفندها بالتجربة ، والثاني استخدام الاستدلال من الفرضية لاستنتاج نتيجة تؤيدها التجربة</w:t>
      </w:r>
      <w:r w:rsidRPr="00D25B2F">
        <w:rPr>
          <w:rFonts w:cs="Simplified Arabic" w:hint="cs"/>
          <w:sz w:val="28"/>
          <w:szCs w:val="28"/>
          <w:vertAlign w:val="superscript"/>
          <w:rtl/>
          <w:lang w:bidi="ar-IQ"/>
        </w:rPr>
        <w:t>(49)</w:t>
      </w:r>
      <w:r>
        <w:rPr>
          <w:rFonts w:cs="Simplified Arabic" w:hint="cs"/>
          <w:sz w:val="28"/>
          <w:szCs w:val="28"/>
          <w:rtl/>
          <w:lang w:bidi="ar-IQ"/>
        </w:rPr>
        <w:t xml:space="preserve"> .</w:t>
      </w:r>
    </w:p>
    <w:p w:rsidR="003D39A4" w:rsidRDefault="003D39A4" w:rsidP="003D39A4">
      <w:pPr>
        <w:spacing w:line="240" w:lineRule="auto"/>
        <w:ind w:left="-1050" w:right="-709"/>
        <w:jc w:val="both"/>
        <w:rPr>
          <w:rFonts w:cs="Simplified Arabic"/>
          <w:b/>
          <w:bCs/>
          <w:sz w:val="28"/>
          <w:szCs w:val="28"/>
          <w:rtl/>
          <w:lang w:bidi="ar-IQ"/>
        </w:rPr>
      </w:pPr>
      <w:r>
        <w:rPr>
          <w:rFonts w:cs="Simplified Arabic" w:hint="cs"/>
          <w:b/>
          <w:bCs/>
          <w:sz w:val="28"/>
          <w:szCs w:val="28"/>
          <w:rtl/>
          <w:lang w:bidi="ar-IQ"/>
        </w:rPr>
        <w:t>اسهامات ابن الهيثم في الرياضيات</w:t>
      </w:r>
    </w:p>
    <w:p w:rsidR="003D39A4" w:rsidRDefault="003D39A4" w:rsidP="003D39A4">
      <w:pPr>
        <w:spacing w:line="240" w:lineRule="auto"/>
        <w:ind w:left="-1050" w:right="-709" w:firstLine="992"/>
        <w:jc w:val="both"/>
        <w:rPr>
          <w:rFonts w:cs="Simplified Arabic"/>
          <w:sz w:val="28"/>
          <w:szCs w:val="28"/>
          <w:rtl/>
          <w:lang w:bidi="ar-IQ"/>
        </w:rPr>
      </w:pPr>
      <w:r>
        <w:rPr>
          <w:rFonts w:cs="Simplified Arabic" w:hint="cs"/>
          <w:sz w:val="28"/>
          <w:szCs w:val="28"/>
          <w:rtl/>
          <w:lang w:bidi="ar-IQ"/>
        </w:rPr>
        <w:t>ابن الهيثم رياضي بارع وتتجلى مقدرته في تطبيق الهندسة والمعادلات والارقام في المسائل المتعلقة بالفلك والطبيعة ، وفي البرهنة على قضاياها وهي توافق الواقع الموجود في الطبيعة ، وتتناول براهينه الهندسية بنوعيها المستوية والمجسمة</w:t>
      </w:r>
      <w:r w:rsidRPr="00462E1B">
        <w:rPr>
          <w:rFonts w:cs="Simplified Arabic" w:hint="cs"/>
          <w:sz w:val="28"/>
          <w:szCs w:val="28"/>
          <w:vertAlign w:val="superscript"/>
          <w:rtl/>
          <w:lang w:bidi="ar-IQ"/>
        </w:rPr>
        <w:t>(50)</w:t>
      </w:r>
      <w:r>
        <w:rPr>
          <w:rFonts w:cs="Simplified Arabic" w:hint="cs"/>
          <w:sz w:val="28"/>
          <w:szCs w:val="28"/>
          <w:rtl/>
          <w:lang w:bidi="ar-IQ"/>
        </w:rPr>
        <w:t xml:space="preserve"> . واوجد طريقة فلكية جديدة لتعيين ارتفاع القطب او عرض المكان المراد معرفته على وجه الدقة ، كما بحث في سير الكواكب</w:t>
      </w:r>
      <w:r w:rsidRPr="00462E1B">
        <w:rPr>
          <w:rFonts w:cs="Simplified Arabic" w:hint="cs"/>
          <w:sz w:val="28"/>
          <w:szCs w:val="28"/>
          <w:vertAlign w:val="superscript"/>
          <w:rtl/>
          <w:lang w:bidi="ar-IQ"/>
        </w:rPr>
        <w:t>(51)</w:t>
      </w:r>
      <w:r>
        <w:rPr>
          <w:rFonts w:cs="Simplified Arabic" w:hint="cs"/>
          <w:sz w:val="28"/>
          <w:szCs w:val="28"/>
          <w:rtl/>
          <w:lang w:bidi="ar-IQ"/>
        </w:rPr>
        <w:t xml:space="preserve"> .</w:t>
      </w:r>
    </w:p>
    <w:p w:rsidR="003D39A4" w:rsidRDefault="003D39A4" w:rsidP="003D39A4">
      <w:pPr>
        <w:spacing w:line="240" w:lineRule="auto"/>
        <w:ind w:left="-1050" w:right="-709" w:firstLine="992"/>
        <w:jc w:val="both"/>
        <w:rPr>
          <w:rFonts w:cs="Simplified Arabic"/>
          <w:sz w:val="28"/>
          <w:szCs w:val="28"/>
          <w:rtl/>
          <w:lang w:bidi="ar-IQ"/>
        </w:rPr>
      </w:pPr>
      <w:r>
        <w:rPr>
          <w:rFonts w:cs="Simplified Arabic" w:hint="cs"/>
          <w:sz w:val="28"/>
          <w:szCs w:val="28"/>
          <w:rtl/>
          <w:lang w:bidi="ar-IQ"/>
        </w:rPr>
        <w:t>ان معرفة ابن الهيثم للرياضيات ، مكنته ان يقترح نظريات عن مواضيع مهمة مثل : الهالة ، قوس قزح ، الكسوف والخسوف والظلال ، والمرايا الكرّية ، والمرايا المشكلة على هيئة قطع مكافىء</w:t>
      </w:r>
      <w:r w:rsidRPr="00136415">
        <w:rPr>
          <w:rFonts w:cs="Simplified Arabic" w:hint="cs"/>
          <w:sz w:val="28"/>
          <w:szCs w:val="28"/>
          <w:vertAlign w:val="superscript"/>
          <w:rtl/>
          <w:lang w:bidi="ar-IQ"/>
        </w:rPr>
        <w:t>(52)</w:t>
      </w:r>
      <w:r>
        <w:rPr>
          <w:rFonts w:cs="Simplified Arabic" w:hint="cs"/>
          <w:sz w:val="28"/>
          <w:szCs w:val="28"/>
          <w:rtl/>
          <w:lang w:bidi="ar-IQ"/>
        </w:rPr>
        <w:t xml:space="preserve"> .</w:t>
      </w:r>
    </w:p>
    <w:p w:rsidR="003D39A4" w:rsidRDefault="003D39A4" w:rsidP="003D39A4">
      <w:pPr>
        <w:spacing w:line="240" w:lineRule="auto"/>
        <w:ind w:left="-1050" w:right="-709" w:firstLine="992"/>
        <w:jc w:val="both"/>
        <w:rPr>
          <w:rFonts w:cs="Simplified Arabic"/>
          <w:sz w:val="28"/>
          <w:szCs w:val="28"/>
          <w:rtl/>
          <w:lang w:bidi="ar-IQ"/>
        </w:rPr>
      </w:pPr>
      <w:r>
        <w:rPr>
          <w:rFonts w:cs="Simplified Arabic" w:hint="cs"/>
          <w:sz w:val="28"/>
          <w:szCs w:val="28"/>
          <w:rtl/>
          <w:lang w:bidi="ar-IQ"/>
        </w:rPr>
        <w:t>له بحوث في الحساب والجبر والهندسة منها حل المعادلات التكعيبية بواسطة قطوع المخروط ، وحساب حجوم بعض الاجسام الهندسية</w:t>
      </w:r>
      <w:r w:rsidRPr="00136415">
        <w:rPr>
          <w:rFonts w:cs="Simplified Arabic" w:hint="cs"/>
          <w:sz w:val="28"/>
          <w:szCs w:val="28"/>
          <w:vertAlign w:val="superscript"/>
          <w:rtl/>
          <w:lang w:bidi="ar-IQ"/>
        </w:rPr>
        <w:t>(53)</w:t>
      </w:r>
      <w:r>
        <w:rPr>
          <w:rFonts w:cs="Simplified Arabic" w:hint="cs"/>
          <w:sz w:val="28"/>
          <w:szCs w:val="28"/>
          <w:rtl/>
          <w:lang w:bidi="ar-IQ"/>
        </w:rPr>
        <w:t xml:space="preserve"> .</w:t>
      </w:r>
    </w:p>
    <w:p w:rsidR="003D39A4" w:rsidRDefault="003D39A4" w:rsidP="003D39A4">
      <w:pPr>
        <w:spacing w:line="240" w:lineRule="auto"/>
        <w:ind w:left="-1050" w:right="-709" w:firstLine="992"/>
        <w:jc w:val="both"/>
        <w:rPr>
          <w:rFonts w:cs="Simplified Arabic"/>
          <w:sz w:val="28"/>
          <w:szCs w:val="28"/>
          <w:rtl/>
          <w:lang w:bidi="ar-IQ"/>
        </w:rPr>
      </w:pPr>
      <w:r>
        <w:rPr>
          <w:rFonts w:cs="Simplified Arabic" w:hint="cs"/>
          <w:sz w:val="28"/>
          <w:szCs w:val="28"/>
          <w:rtl/>
          <w:lang w:bidi="ar-IQ"/>
        </w:rPr>
        <w:lastRenderedPageBreak/>
        <w:t>وبرهن ابن الهيثم على الموضوع الخامس من موضوعات اقليدس المسماة (فرضية التوازي) وهي " ان كان هناك خطان ورسم خط قاطع لهما ، وكانت الزاويتان المتقابلتان من الداخل وفي جهة واحدة من القاطع تساويان 180 درجة فان الخطين يكونان متوازيين " . وقد نال برهان الحسن ابن الهيثم الاعجاب من الذين جاؤا بعده</w:t>
      </w:r>
      <w:r w:rsidRPr="00EA09DC">
        <w:rPr>
          <w:rFonts w:cs="Simplified Arabic" w:hint="cs"/>
          <w:sz w:val="28"/>
          <w:szCs w:val="28"/>
          <w:vertAlign w:val="superscript"/>
          <w:rtl/>
          <w:lang w:bidi="ar-IQ"/>
        </w:rPr>
        <w:t>(54)</w:t>
      </w:r>
      <w:r>
        <w:rPr>
          <w:rFonts w:cs="Simplified Arabic" w:hint="cs"/>
          <w:sz w:val="28"/>
          <w:szCs w:val="28"/>
          <w:rtl/>
          <w:lang w:bidi="ar-IQ"/>
        </w:rPr>
        <w:t xml:space="preserve"> .</w:t>
      </w:r>
    </w:p>
    <w:p w:rsidR="003D39A4" w:rsidRDefault="003D39A4" w:rsidP="003D39A4">
      <w:pPr>
        <w:spacing w:line="240" w:lineRule="auto"/>
        <w:ind w:left="-1050" w:right="-709" w:firstLine="992"/>
        <w:jc w:val="both"/>
        <w:rPr>
          <w:rFonts w:cs="Simplified Arabic"/>
          <w:sz w:val="28"/>
          <w:szCs w:val="28"/>
          <w:rtl/>
          <w:lang w:bidi="ar-IQ"/>
        </w:rPr>
      </w:pPr>
      <w:r>
        <w:rPr>
          <w:rFonts w:cs="Simplified Arabic" w:hint="cs"/>
          <w:sz w:val="28"/>
          <w:szCs w:val="28"/>
          <w:rtl/>
          <w:lang w:bidi="ar-IQ"/>
        </w:rPr>
        <w:t>اشار " هوارد ايفز " الى اهتمام ابن الهيثم بالرياضيات فيما يعرف (بمسألة ابن الهيثم) وهي انه اذا علم موضع نقطة مضيئة فكيف نجد صورتها المتكونة بواسطة مرآة كروية او اسطوانية</w:t>
      </w:r>
      <w:r w:rsidRPr="000F1576">
        <w:rPr>
          <w:rFonts w:cs="Simplified Arabic" w:hint="cs"/>
          <w:sz w:val="28"/>
          <w:szCs w:val="28"/>
          <w:vertAlign w:val="superscript"/>
          <w:rtl/>
          <w:lang w:bidi="ar-IQ"/>
        </w:rPr>
        <w:t>(55)</w:t>
      </w:r>
      <w:r>
        <w:rPr>
          <w:rFonts w:cs="Simplified Arabic" w:hint="cs"/>
          <w:sz w:val="28"/>
          <w:szCs w:val="28"/>
          <w:rtl/>
          <w:lang w:bidi="ar-IQ"/>
        </w:rPr>
        <w:t xml:space="preserve"> .</w:t>
      </w:r>
    </w:p>
    <w:p w:rsidR="003D39A4" w:rsidRDefault="003D39A4" w:rsidP="003D39A4">
      <w:pPr>
        <w:spacing w:line="240" w:lineRule="auto"/>
        <w:ind w:left="-1050" w:right="-709" w:firstLine="992"/>
        <w:jc w:val="both"/>
        <w:rPr>
          <w:rFonts w:cs="Simplified Arabic"/>
          <w:sz w:val="28"/>
          <w:szCs w:val="28"/>
          <w:rtl/>
          <w:lang w:bidi="ar-IQ"/>
        </w:rPr>
      </w:pPr>
      <w:r>
        <w:rPr>
          <w:rFonts w:cs="Simplified Arabic" w:hint="cs"/>
          <w:sz w:val="28"/>
          <w:szCs w:val="28"/>
          <w:rtl/>
          <w:lang w:bidi="ar-IQ"/>
        </w:rPr>
        <w:t>لتكن هناك نقطتان (أ) و (ب) ثابتتان على سطح دائرة مركزها (و) ونصف قطرها (د) . فلكي نحدد على هذه الدائرة النقطة (م) التي يقع عليها شعاع الضوء المنبعث من (أ) يجب ان ينعكس هذا الشعاع الضوئي بحيث يمر بالنقطة (ب) . ويؤدي البرهان الذي قدمه ابن الهيثم الى معادلة من الدرجة الرابعة . وقد حلها بواسطة قطع زائد متساو يمر في دائرة . وبعد قرون حل (ليونارد دافنشي) هذه المعادلة بطريقة ميكانيكية ، ثم حلها (هوجنيز) بطريقة ابسط</w:t>
      </w:r>
      <w:r w:rsidRPr="00AD5327">
        <w:rPr>
          <w:rFonts w:cs="Simplified Arabic" w:hint="cs"/>
          <w:sz w:val="28"/>
          <w:szCs w:val="28"/>
          <w:vertAlign w:val="superscript"/>
          <w:rtl/>
          <w:lang w:bidi="ar-IQ"/>
        </w:rPr>
        <w:t>(56)</w:t>
      </w:r>
      <w:r>
        <w:rPr>
          <w:rFonts w:cs="Simplified Arabic" w:hint="cs"/>
          <w:sz w:val="28"/>
          <w:szCs w:val="28"/>
          <w:rtl/>
          <w:lang w:bidi="ar-IQ"/>
        </w:rPr>
        <w:t xml:space="preserve"> .</w:t>
      </w:r>
    </w:p>
    <w:p w:rsidR="003D39A4" w:rsidRDefault="003D39A4" w:rsidP="003D39A4">
      <w:pPr>
        <w:spacing w:line="240" w:lineRule="auto"/>
        <w:ind w:left="-1050" w:right="-709" w:firstLine="992"/>
        <w:jc w:val="both"/>
        <w:rPr>
          <w:rFonts w:cs="Simplified Arabic"/>
          <w:sz w:val="28"/>
          <w:szCs w:val="28"/>
          <w:rtl/>
          <w:lang w:bidi="ar-IQ"/>
        </w:rPr>
      </w:pPr>
      <w:r>
        <w:rPr>
          <w:rFonts w:cs="Simplified Arabic" w:hint="cs"/>
          <w:sz w:val="28"/>
          <w:szCs w:val="28"/>
          <w:rtl/>
          <w:lang w:bidi="ar-IQ"/>
        </w:rPr>
        <w:t>وتمكن ابن الهيثم من استخراج حجم الجسم المتولد من دوران القطع المكافئ حول محور السينات ومحور الصادات . مما ساعد على تقدم الهندسة التحليلية ، ووضع اربع قوانين لايجاد مجموع الاعداد المرفوعة الى القوى 1 ، 2 ، 3 ، 4 واستعمل نظرية افناء الفرق ، وتنسب اليه بعض الرسائل في المربعات السحرية</w:t>
      </w:r>
      <w:r w:rsidRPr="00AD5327">
        <w:rPr>
          <w:rFonts w:cs="Simplified Arabic" w:hint="cs"/>
          <w:sz w:val="28"/>
          <w:szCs w:val="28"/>
          <w:vertAlign w:val="superscript"/>
          <w:rtl/>
          <w:lang w:bidi="ar-IQ"/>
        </w:rPr>
        <w:t>(57)</w:t>
      </w:r>
      <w:r>
        <w:rPr>
          <w:rFonts w:cs="Simplified Arabic" w:hint="cs"/>
          <w:sz w:val="28"/>
          <w:szCs w:val="28"/>
          <w:rtl/>
          <w:lang w:bidi="ar-IQ"/>
        </w:rPr>
        <w:t xml:space="preserve"> .</w:t>
      </w:r>
    </w:p>
    <w:p w:rsidR="003D39A4" w:rsidRDefault="003D39A4" w:rsidP="003D39A4">
      <w:pPr>
        <w:spacing w:line="240" w:lineRule="auto"/>
        <w:ind w:left="-1050" w:right="-709" w:firstLine="992"/>
        <w:jc w:val="both"/>
        <w:rPr>
          <w:rFonts w:cs="Simplified Arabic"/>
          <w:sz w:val="28"/>
          <w:szCs w:val="28"/>
          <w:rtl/>
          <w:lang w:bidi="ar-IQ"/>
        </w:rPr>
      </w:pPr>
      <w:r>
        <w:rPr>
          <w:rFonts w:cs="Simplified Arabic" w:hint="cs"/>
          <w:sz w:val="28"/>
          <w:szCs w:val="28"/>
          <w:rtl/>
          <w:lang w:bidi="ar-IQ"/>
        </w:rPr>
        <w:t>وفي احدى رسائله حل المسألة الهندسية الاتية :</w:t>
      </w:r>
    </w:p>
    <w:p w:rsidR="003D39A4" w:rsidRDefault="003D39A4" w:rsidP="003D39A4">
      <w:pPr>
        <w:spacing w:line="240" w:lineRule="auto"/>
        <w:ind w:left="-1050" w:right="-709"/>
        <w:jc w:val="both"/>
        <w:rPr>
          <w:rFonts w:cs="Simplified Arabic"/>
          <w:sz w:val="28"/>
          <w:szCs w:val="28"/>
          <w:rtl/>
          <w:lang w:bidi="ar-IQ"/>
        </w:rPr>
      </w:pPr>
      <w:r>
        <w:rPr>
          <w:rFonts w:cs="Simplified Arabic" w:hint="cs"/>
          <w:sz w:val="28"/>
          <w:szCs w:val="28"/>
          <w:rtl/>
          <w:lang w:bidi="ar-IQ"/>
        </w:rPr>
        <w:t>" اذا فرض على قطر دائرة نقطتان بعداهما عن المركز متساويان ، فمجموع مربعي كل خطين يخرجان من النقطتين ويلتقيان على محيط الدائرة ، يساوي مجموع مربعي قسمي القطر " . كما تعرض لحل مسألة هي : ايجاد عدد يقبل القسمة على (7) واذا قسم على 2 او 3 او 4 او 5 او 6 كان الباقي واحد</w:t>
      </w:r>
      <w:r w:rsidRPr="00F21D3E">
        <w:rPr>
          <w:rFonts w:cs="Simplified Arabic" w:hint="cs"/>
          <w:sz w:val="28"/>
          <w:szCs w:val="28"/>
          <w:vertAlign w:val="superscript"/>
          <w:rtl/>
          <w:lang w:bidi="ar-IQ"/>
        </w:rPr>
        <w:t>(58)</w:t>
      </w:r>
      <w:r>
        <w:rPr>
          <w:rFonts w:cs="Simplified Arabic" w:hint="cs"/>
          <w:sz w:val="28"/>
          <w:szCs w:val="28"/>
          <w:rtl/>
          <w:lang w:bidi="ar-IQ"/>
        </w:rPr>
        <w:t xml:space="preserve"> .</w:t>
      </w:r>
    </w:p>
    <w:p w:rsidR="003D39A4" w:rsidRDefault="003D39A4" w:rsidP="003D39A4">
      <w:pPr>
        <w:spacing w:line="240" w:lineRule="auto"/>
        <w:ind w:left="-1050" w:right="-709"/>
        <w:jc w:val="both"/>
        <w:rPr>
          <w:rFonts w:cs="Simplified Arabic"/>
          <w:b/>
          <w:bCs/>
          <w:sz w:val="28"/>
          <w:szCs w:val="28"/>
          <w:rtl/>
          <w:lang w:bidi="ar-IQ"/>
        </w:rPr>
      </w:pPr>
      <w:r>
        <w:rPr>
          <w:rFonts w:cs="Simplified Arabic" w:hint="cs"/>
          <w:b/>
          <w:bCs/>
          <w:sz w:val="28"/>
          <w:szCs w:val="28"/>
          <w:rtl/>
          <w:lang w:bidi="ar-IQ"/>
        </w:rPr>
        <w:t>ابداع ابن الهيثم في الفيزياء والبصريات</w:t>
      </w:r>
    </w:p>
    <w:p w:rsidR="003D39A4" w:rsidRDefault="003D39A4" w:rsidP="003D39A4">
      <w:pPr>
        <w:spacing w:line="240" w:lineRule="auto"/>
        <w:ind w:left="-1050" w:right="-709" w:firstLine="992"/>
        <w:jc w:val="both"/>
        <w:rPr>
          <w:rFonts w:cs="Simplified Arabic"/>
          <w:sz w:val="28"/>
          <w:szCs w:val="28"/>
          <w:rtl/>
          <w:lang w:bidi="ar-IQ"/>
        </w:rPr>
      </w:pPr>
      <w:r>
        <w:rPr>
          <w:rFonts w:cs="Simplified Arabic" w:hint="cs"/>
          <w:sz w:val="28"/>
          <w:szCs w:val="28"/>
          <w:rtl/>
          <w:lang w:bidi="ar-IQ"/>
        </w:rPr>
        <w:t>يعد ابن الهيثم واحداً من اعظم علماء البصريات في كل العصور وظلت نظرياته شائعة حتى القرن السابع عشر ، ويعد كتابه (المناظر) في البصريات المصنف الاعظم في ذلك الحقل من المعرفة .</w:t>
      </w:r>
    </w:p>
    <w:p w:rsidR="003D39A4" w:rsidRDefault="003D39A4" w:rsidP="003D39A4">
      <w:pPr>
        <w:spacing w:line="240" w:lineRule="auto"/>
        <w:ind w:left="-1050" w:right="-709" w:firstLine="992"/>
        <w:jc w:val="both"/>
        <w:rPr>
          <w:rFonts w:cs="Simplified Arabic"/>
          <w:sz w:val="28"/>
          <w:szCs w:val="28"/>
          <w:rtl/>
          <w:lang w:bidi="ar-IQ"/>
        </w:rPr>
      </w:pPr>
      <w:r>
        <w:rPr>
          <w:rFonts w:cs="Simplified Arabic" w:hint="cs"/>
          <w:sz w:val="28"/>
          <w:szCs w:val="28"/>
          <w:rtl/>
          <w:lang w:bidi="ar-IQ"/>
        </w:rPr>
        <w:t>ويقصد بالبصريات (او علم المناظر) جميع الظواهر الضوئية ، وما يتصل منها بالطبيعة ، التي تشرق الضوء بذاتها والمكتسبة (مثل ضوء القمر) وما يرافقها من شروق وانعكاس وانكسار وظلال وغير ذلك ، وما يحدث لهذه الاضواء عند شروقها في اوساط متجانسة او مختلفة الكثافات .</w:t>
      </w:r>
    </w:p>
    <w:p w:rsidR="003D39A4" w:rsidRDefault="003D39A4" w:rsidP="003D39A4">
      <w:pPr>
        <w:spacing w:line="240" w:lineRule="auto"/>
        <w:ind w:left="-1050" w:right="-709" w:firstLine="992"/>
        <w:jc w:val="both"/>
        <w:rPr>
          <w:rFonts w:cs="Simplified Arabic"/>
          <w:sz w:val="28"/>
          <w:szCs w:val="28"/>
          <w:rtl/>
          <w:lang w:bidi="ar-IQ"/>
        </w:rPr>
      </w:pPr>
      <w:r>
        <w:rPr>
          <w:rFonts w:cs="Simplified Arabic" w:hint="cs"/>
          <w:sz w:val="28"/>
          <w:szCs w:val="28"/>
          <w:rtl/>
          <w:lang w:bidi="ar-IQ"/>
        </w:rPr>
        <w:t>ودرس ابن الهيثم الضوء ، لاسيما الجزء الذي يسمى اليوم " البصريات الهندسية " والف في ذلك كتابه المشار اليه ، وبابن الهيثم بدأ علم الضوء يأخذ شكله الحديث .</w:t>
      </w:r>
    </w:p>
    <w:p w:rsidR="003D39A4" w:rsidRDefault="003D39A4" w:rsidP="003D39A4">
      <w:pPr>
        <w:spacing w:line="240" w:lineRule="auto"/>
        <w:ind w:left="-1050" w:right="-709" w:firstLine="992"/>
        <w:jc w:val="both"/>
        <w:rPr>
          <w:rFonts w:cs="Simplified Arabic"/>
          <w:sz w:val="28"/>
          <w:szCs w:val="28"/>
          <w:rtl/>
          <w:lang w:bidi="ar-IQ"/>
        </w:rPr>
      </w:pPr>
      <w:r>
        <w:rPr>
          <w:rFonts w:cs="Simplified Arabic" w:hint="cs"/>
          <w:sz w:val="28"/>
          <w:szCs w:val="28"/>
          <w:rtl/>
          <w:lang w:bidi="ar-IQ"/>
        </w:rPr>
        <w:lastRenderedPageBreak/>
        <w:t>واعتمد معظم كتاب الضوء في العصر الوسيط ، بما فيهم " روجر بيكون " على النتائج التي توصل اليها ابن الهيثم . وقد لجأوا الى كتاب (الذخيرة في علم الضوء) وهو الترجمة اللاتينية لكتاب " المناظر " . وكان هذا الكتاب بالغ الاهمية لـ " ليونارد دافنشي " (ت 1519 م) و " ليوهان كبلر " (ت 1630 م) ، وكان ذو فائدة عظمى للاخير ابان القرن السابع عشر</w:t>
      </w:r>
      <w:r w:rsidRPr="00F00F37">
        <w:rPr>
          <w:rFonts w:cs="Simplified Arabic" w:hint="cs"/>
          <w:sz w:val="28"/>
          <w:szCs w:val="28"/>
          <w:vertAlign w:val="superscript"/>
          <w:rtl/>
          <w:lang w:bidi="ar-IQ"/>
        </w:rPr>
        <w:t>(59)</w:t>
      </w:r>
      <w:r>
        <w:rPr>
          <w:rFonts w:cs="Simplified Arabic" w:hint="cs"/>
          <w:sz w:val="28"/>
          <w:szCs w:val="28"/>
          <w:rtl/>
          <w:lang w:bidi="ar-IQ"/>
        </w:rPr>
        <w:t xml:space="preserve"> .</w:t>
      </w:r>
    </w:p>
    <w:p w:rsidR="003D39A4" w:rsidRDefault="003D39A4" w:rsidP="003D39A4">
      <w:pPr>
        <w:spacing w:line="240" w:lineRule="auto"/>
        <w:ind w:left="-1050" w:right="-709" w:firstLine="992"/>
        <w:jc w:val="both"/>
        <w:rPr>
          <w:rFonts w:cs="Simplified Arabic"/>
          <w:sz w:val="28"/>
          <w:szCs w:val="28"/>
          <w:rtl/>
          <w:lang w:bidi="ar-IQ"/>
        </w:rPr>
      </w:pPr>
      <w:r>
        <w:rPr>
          <w:rFonts w:cs="Simplified Arabic" w:hint="cs"/>
          <w:sz w:val="28"/>
          <w:szCs w:val="28"/>
          <w:rtl/>
          <w:lang w:bidi="ar-IQ"/>
        </w:rPr>
        <w:t>وابن الهيثم هو واضع علم الفيزياء والبصريات ، فقد وضع نظرية متميزة في الابصار ، خالف فيها اراء (اقليدس وبطليموس) الخاطئة في الضوء ، وبوجه خاص تفسيرها لرؤية الاشياء بانها تتم بإنبعاث الاشعة من العين الى الاجسام ، اذ قال ان الرؤيا انما تحصل من انبعاث الاشعة من الاشياء الى العين ، حيث تنقل الى العدسة وتحدث عملية الابصار حينما تدخل الى العين صورة منبعثة من الشيء المرئي .</w:t>
      </w:r>
    </w:p>
    <w:p w:rsidR="003D39A4" w:rsidRDefault="003D39A4" w:rsidP="003D39A4">
      <w:pPr>
        <w:spacing w:line="240" w:lineRule="auto"/>
        <w:ind w:left="-1050" w:right="-709" w:firstLine="992"/>
        <w:jc w:val="both"/>
        <w:rPr>
          <w:rFonts w:cs="Simplified Arabic"/>
          <w:sz w:val="28"/>
          <w:szCs w:val="28"/>
          <w:rtl/>
          <w:lang w:bidi="ar-IQ"/>
        </w:rPr>
      </w:pPr>
      <w:r>
        <w:rPr>
          <w:rFonts w:cs="Simplified Arabic" w:hint="cs"/>
          <w:sz w:val="28"/>
          <w:szCs w:val="28"/>
          <w:rtl/>
          <w:lang w:bidi="ar-IQ"/>
        </w:rPr>
        <w:t>وتقول دائرة المعارف البريطانية ان ابن الهيثم بين كيف ننظر الى الاشياء بالعينين في آن واحد وان الاشعة من النور تسير من الجسم المرئي الى العينين ، ومن ذلك تقع صورتان على الشبكية في محلين متماثلين ، ولعل هذا الرأي هو اساس الة (الاستريسكوب)</w:t>
      </w:r>
      <w:r w:rsidRPr="009B5DDA">
        <w:rPr>
          <w:rFonts w:cs="Simplified Arabic" w:hint="cs"/>
          <w:sz w:val="28"/>
          <w:szCs w:val="28"/>
          <w:vertAlign w:val="superscript"/>
          <w:rtl/>
          <w:lang w:bidi="ar-IQ"/>
        </w:rPr>
        <w:t>(60)</w:t>
      </w:r>
      <w:r>
        <w:rPr>
          <w:rFonts w:cs="Simplified Arabic" w:hint="cs"/>
          <w:sz w:val="28"/>
          <w:szCs w:val="28"/>
          <w:rtl/>
          <w:lang w:bidi="ar-IQ"/>
        </w:rPr>
        <w:t xml:space="preserve"> .</w:t>
      </w:r>
    </w:p>
    <w:p w:rsidR="003D39A4" w:rsidRDefault="003D39A4" w:rsidP="003D39A4">
      <w:pPr>
        <w:spacing w:line="240" w:lineRule="auto"/>
        <w:ind w:left="-1050" w:right="-709" w:firstLine="992"/>
        <w:jc w:val="both"/>
        <w:rPr>
          <w:rFonts w:cs="Simplified Arabic"/>
          <w:sz w:val="28"/>
          <w:szCs w:val="28"/>
          <w:rtl/>
          <w:lang w:bidi="ar-IQ"/>
        </w:rPr>
      </w:pPr>
      <w:r>
        <w:rPr>
          <w:rFonts w:cs="Simplified Arabic" w:hint="cs"/>
          <w:sz w:val="28"/>
          <w:szCs w:val="28"/>
          <w:rtl/>
          <w:lang w:bidi="ar-IQ"/>
        </w:rPr>
        <w:t>ووضع ابن الهيثم نظريته من حيث العلاقة بين الرياضيات والفيزياء ، فهو نموذج لاتجاه عصره في الجمع بين المذاهب الفيزيائية والمناهج الرياضية كما هو موجود في كتابه (المناظر)</w:t>
      </w:r>
      <w:r w:rsidRPr="005970A6">
        <w:rPr>
          <w:rFonts w:cs="Simplified Arabic" w:hint="cs"/>
          <w:sz w:val="28"/>
          <w:szCs w:val="28"/>
          <w:vertAlign w:val="superscript"/>
          <w:rtl/>
          <w:lang w:bidi="ar-IQ"/>
        </w:rPr>
        <w:t>(61)</w:t>
      </w:r>
      <w:r>
        <w:rPr>
          <w:rFonts w:cs="Simplified Arabic" w:hint="cs"/>
          <w:sz w:val="28"/>
          <w:szCs w:val="28"/>
          <w:rtl/>
          <w:lang w:bidi="ar-IQ"/>
        </w:rPr>
        <w:t xml:space="preserve"> . وتعرف النظرية المذكورة الخاصة بالرؤية بـ (نظرية اصحاب الشعاع) . واستخدم ابن الهيثم الرياضيات للتعبير الدقيق عن الظواهر الطبيعية ، حيث ان الكلام عن الضوء وفي الشعاع وفي الشفيف ينبغي ان يكون مركباً من العلوم الطبيعية والعلوم التعليمية</w:t>
      </w:r>
      <w:r w:rsidRPr="005970A6">
        <w:rPr>
          <w:rFonts w:cs="Simplified Arabic" w:hint="cs"/>
          <w:sz w:val="28"/>
          <w:szCs w:val="28"/>
          <w:vertAlign w:val="superscript"/>
          <w:rtl/>
          <w:lang w:bidi="ar-IQ"/>
        </w:rPr>
        <w:t>(62)</w:t>
      </w:r>
      <w:r>
        <w:rPr>
          <w:rFonts w:cs="Simplified Arabic" w:hint="cs"/>
          <w:sz w:val="28"/>
          <w:szCs w:val="28"/>
          <w:rtl/>
          <w:lang w:bidi="ar-IQ"/>
        </w:rPr>
        <w:t xml:space="preserve"> .</w:t>
      </w:r>
    </w:p>
    <w:p w:rsidR="003D39A4" w:rsidRDefault="003D39A4" w:rsidP="003D39A4">
      <w:pPr>
        <w:spacing w:line="240" w:lineRule="auto"/>
        <w:ind w:left="-1050" w:right="-709" w:firstLine="992"/>
        <w:jc w:val="both"/>
        <w:rPr>
          <w:rFonts w:cs="Simplified Arabic"/>
          <w:sz w:val="28"/>
          <w:szCs w:val="28"/>
          <w:rtl/>
          <w:lang w:bidi="ar-IQ"/>
        </w:rPr>
      </w:pPr>
      <w:r>
        <w:rPr>
          <w:rFonts w:cs="Simplified Arabic" w:hint="cs"/>
          <w:sz w:val="28"/>
          <w:szCs w:val="28"/>
          <w:rtl/>
          <w:lang w:bidi="ar-IQ"/>
        </w:rPr>
        <w:t>وبحث ابن الهيثم في قوى تكبير العدسات فمهد السبيل لاستعمال العدسات في اصلاح عيوب العين . وسبق وان اشار كتّاب يونانيون ورومانيون الى قوة العدسات المحرقة وقدرتها على تكبير الصور . ووجد منذ عام 753 هـ / 1352 م رجال مسنين يضعون النظارات على عيونهم . وعرفت صناعة العدسات في ايطاليا جججج\على نطاق واسع بعد ثلاثة قرون من افكار ابن الهيثم</w:t>
      </w:r>
      <w:r w:rsidRPr="00F455DD">
        <w:rPr>
          <w:rFonts w:cs="Simplified Arabic" w:hint="cs"/>
          <w:sz w:val="28"/>
          <w:szCs w:val="28"/>
          <w:vertAlign w:val="superscript"/>
          <w:rtl/>
          <w:lang w:bidi="ar-IQ"/>
        </w:rPr>
        <w:t>(63)</w:t>
      </w:r>
      <w:r>
        <w:rPr>
          <w:rFonts w:cs="Simplified Arabic" w:hint="cs"/>
          <w:sz w:val="28"/>
          <w:szCs w:val="28"/>
          <w:rtl/>
          <w:lang w:bidi="ar-IQ"/>
        </w:rPr>
        <w:t xml:space="preserve"> . </w:t>
      </w:r>
    </w:p>
    <w:p w:rsidR="003D39A4" w:rsidRDefault="003D39A4" w:rsidP="003D39A4">
      <w:pPr>
        <w:spacing w:line="240" w:lineRule="auto"/>
        <w:ind w:left="-1050" w:right="-709" w:firstLine="992"/>
        <w:jc w:val="both"/>
        <w:rPr>
          <w:rFonts w:cs="Simplified Arabic"/>
          <w:sz w:val="28"/>
          <w:szCs w:val="28"/>
          <w:rtl/>
          <w:lang w:bidi="ar-IQ"/>
        </w:rPr>
      </w:pPr>
      <w:r>
        <w:rPr>
          <w:rFonts w:cs="Simplified Arabic" w:hint="cs"/>
          <w:sz w:val="28"/>
          <w:szCs w:val="28"/>
          <w:rtl/>
          <w:lang w:bidi="ar-IQ"/>
        </w:rPr>
        <w:t>ويعد ابن الهيثم اول من كتب في اقسام العين واول من رسمها ووضع اسماء لبعض اقسامها مثل الشبكية والقرنية والسائل المائي والسائل الزجاجي</w:t>
      </w:r>
      <w:r w:rsidRPr="008622AF">
        <w:rPr>
          <w:rFonts w:cs="Simplified Arabic" w:hint="cs"/>
          <w:sz w:val="28"/>
          <w:szCs w:val="28"/>
          <w:vertAlign w:val="superscript"/>
          <w:rtl/>
          <w:lang w:bidi="ar-IQ"/>
        </w:rPr>
        <w:t>(64)</w:t>
      </w:r>
      <w:r>
        <w:rPr>
          <w:rFonts w:cs="Simplified Arabic" w:hint="cs"/>
          <w:sz w:val="28"/>
          <w:szCs w:val="28"/>
          <w:rtl/>
          <w:lang w:bidi="ar-IQ"/>
        </w:rPr>
        <w:t xml:space="preserve"> والملتحمة (الجزء الابيض) والقزحية (الجزء الملون) والجليدية . وذهب الى ان الصورة التي تكونها العين للاشياء تنطبع على الشبكية</w:t>
      </w:r>
      <w:r w:rsidRPr="008622AF">
        <w:rPr>
          <w:rFonts w:cs="Simplified Arabic" w:hint="cs"/>
          <w:sz w:val="28"/>
          <w:szCs w:val="28"/>
          <w:vertAlign w:val="superscript"/>
          <w:rtl/>
          <w:lang w:bidi="ar-IQ"/>
        </w:rPr>
        <w:t>(65)</w:t>
      </w:r>
      <w:r>
        <w:rPr>
          <w:rFonts w:cs="Simplified Arabic" w:hint="cs"/>
          <w:sz w:val="28"/>
          <w:szCs w:val="28"/>
          <w:rtl/>
          <w:lang w:bidi="ar-IQ"/>
        </w:rPr>
        <w:t xml:space="preserve"> .</w:t>
      </w:r>
    </w:p>
    <w:p w:rsidR="003D39A4" w:rsidRDefault="003D39A4" w:rsidP="003D39A4">
      <w:pPr>
        <w:spacing w:line="240" w:lineRule="auto"/>
        <w:ind w:left="-1050" w:right="-709" w:firstLine="992"/>
        <w:jc w:val="both"/>
        <w:rPr>
          <w:rFonts w:cs="Simplified Arabic"/>
          <w:sz w:val="28"/>
          <w:szCs w:val="28"/>
          <w:rtl/>
          <w:lang w:bidi="ar-IQ"/>
        </w:rPr>
      </w:pPr>
      <w:r>
        <w:rPr>
          <w:rFonts w:cs="Simplified Arabic" w:hint="cs"/>
          <w:sz w:val="28"/>
          <w:szCs w:val="28"/>
          <w:rtl/>
          <w:lang w:bidi="ar-IQ"/>
        </w:rPr>
        <w:t>ويمكن عدّ ابن الهيثم المؤسس الحقيقي للفيزياء التجريبية لادراكه اهمية التجربة في البصريات وتعليل ما ينتج منها علمياً بالاستناد الى القوانين العلمية التي توصل اليها . فالضوء يشرق من الجسم المضيء بذاته من جميع اجزاء الجسم وانه يمتد على هيئة خطوط مستقيمة واثبت ذلك بالتجربة (الصفيحة والثقب فيها)</w:t>
      </w:r>
      <w:r w:rsidRPr="007F314E">
        <w:rPr>
          <w:rFonts w:cs="Simplified Arabic" w:hint="cs"/>
          <w:sz w:val="28"/>
          <w:szCs w:val="28"/>
          <w:vertAlign w:val="superscript"/>
          <w:rtl/>
          <w:lang w:bidi="ar-IQ"/>
        </w:rPr>
        <w:t>(66)</w:t>
      </w:r>
      <w:r>
        <w:rPr>
          <w:rFonts w:cs="Simplified Arabic" w:hint="cs"/>
          <w:sz w:val="28"/>
          <w:szCs w:val="28"/>
          <w:rtl/>
          <w:lang w:bidi="ar-IQ"/>
        </w:rPr>
        <w:t>.</w:t>
      </w:r>
    </w:p>
    <w:p w:rsidR="003D39A4" w:rsidRDefault="003D39A4" w:rsidP="003D39A4">
      <w:pPr>
        <w:spacing w:line="240" w:lineRule="auto"/>
        <w:ind w:left="-1050" w:right="-709" w:firstLine="992"/>
        <w:jc w:val="both"/>
        <w:rPr>
          <w:rFonts w:cs="Simplified Arabic"/>
          <w:sz w:val="28"/>
          <w:szCs w:val="28"/>
          <w:rtl/>
          <w:lang w:bidi="ar-IQ"/>
        </w:rPr>
      </w:pPr>
      <w:r>
        <w:rPr>
          <w:rFonts w:cs="Simplified Arabic" w:hint="cs"/>
          <w:sz w:val="28"/>
          <w:szCs w:val="28"/>
          <w:rtl/>
          <w:lang w:bidi="ar-IQ"/>
        </w:rPr>
        <w:lastRenderedPageBreak/>
        <w:t>واستعان ابن الهيثم بالاجهزة المختبرية للبرهنة على ان الشعاع الساقط (خط السقوط) والشعاع المنعكس (خط الانعكاس او الارتداد) والعمود بينهما تقع جميعها في مستوى واحد . كما ان زاوية السقوط تساوي زاوية الانعكاس وهو ما يسمى بـ (القانون الثاني)</w:t>
      </w:r>
      <w:r w:rsidRPr="00585F3B">
        <w:rPr>
          <w:rFonts w:cs="Simplified Arabic" w:hint="cs"/>
          <w:sz w:val="28"/>
          <w:szCs w:val="28"/>
          <w:vertAlign w:val="superscript"/>
          <w:rtl/>
          <w:lang w:bidi="ar-IQ"/>
        </w:rPr>
        <w:t>(67)</w:t>
      </w:r>
      <w:r>
        <w:rPr>
          <w:rFonts w:cs="Simplified Arabic" w:hint="cs"/>
          <w:sz w:val="28"/>
          <w:szCs w:val="28"/>
          <w:rtl/>
          <w:lang w:bidi="ar-IQ"/>
        </w:rPr>
        <w:t xml:space="preserve"> .</w:t>
      </w:r>
    </w:p>
    <w:p w:rsidR="003D39A4" w:rsidRDefault="003D39A4" w:rsidP="003D39A4">
      <w:pPr>
        <w:spacing w:line="240" w:lineRule="auto"/>
        <w:ind w:left="-1050" w:right="-709" w:firstLine="992"/>
        <w:jc w:val="both"/>
        <w:rPr>
          <w:rFonts w:cs="Simplified Arabic"/>
          <w:sz w:val="28"/>
          <w:szCs w:val="28"/>
          <w:rtl/>
          <w:lang w:bidi="ar-IQ"/>
        </w:rPr>
      </w:pPr>
      <w:r>
        <w:rPr>
          <w:rFonts w:cs="Simplified Arabic" w:hint="cs"/>
          <w:sz w:val="28"/>
          <w:szCs w:val="28"/>
          <w:rtl/>
          <w:lang w:bidi="ar-IQ"/>
        </w:rPr>
        <w:t>اما القانون الاول للانكسار فقد وجد ابن الهيثم ان قانون بطليموس (زاوية الانكسار تتناسب طردياً مع زاوية السقوط) لا يصح الا على الزوايا الصغيرة فقط دون الكبيرة ، الا انه لم يتوصل الى القانون الحقيقي</w:t>
      </w:r>
      <w:r w:rsidRPr="00CD4CF2">
        <w:rPr>
          <w:rFonts w:cs="Simplified Arabic" w:hint="cs"/>
          <w:sz w:val="28"/>
          <w:szCs w:val="28"/>
          <w:vertAlign w:val="superscript"/>
          <w:rtl/>
          <w:lang w:bidi="ar-IQ"/>
        </w:rPr>
        <w:t>(68)</w:t>
      </w:r>
      <w:r>
        <w:rPr>
          <w:rFonts w:cs="Simplified Arabic" w:hint="cs"/>
          <w:sz w:val="28"/>
          <w:szCs w:val="28"/>
          <w:rtl/>
          <w:lang w:bidi="ar-IQ"/>
        </w:rPr>
        <w:t xml:space="preserve"> .</w:t>
      </w:r>
    </w:p>
    <w:p w:rsidR="003D39A4" w:rsidRDefault="003D39A4" w:rsidP="003D39A4">
      <w:pPr>
        <w:spacing w:line="240" w:lineRule="auto"/>
        <w:ind w:left="-1050" w:right="-709" w:firstLine="992"/>
        <w:jc w:val="both"/>
        <w:rPr>
          <w:rFonts w:cs="Simplified Arabic"/>
          <w:sz w:val="28"/>
          <w:szCs w:val="28"/>
          <w:rtl/>
          <w:lang w:bidi="ar-IQ"/>
        </w:rPr>
      </w:pPr>
      <w:r>
        <w:rPr>
          <w:rFonts w:cs="Simplified Arabic" w:hint="cs"/>
          <w:sz w:val="28"/>
          <w:szCs w:val="28"/>
          <w:rtl/>
          <w:lang w:bidi="ar-IQ"/>
        </w:rPr>
        <w:t>اما القانون الثالث لانكسار الضوء فقد بيّن ابن الهيثم ان سرعة الضوء في الاوساط المختلفة الشفيف ليست واحدة ، وان سرعة الضوء في المشف الاقل هي اعظم من سرعته في المشف الاكبر .وحينما يحاول الضوء ان ينفذ من الوسط الالطف الى الوسط الاغلظ فإنه ينعطف (ينكسر) نحو العمود وعند مروره من الاكبر الى الاصغر فإنه ينعطف الى خلاف جهة العمود ، وهذا هو نص القانون الثالث</w:t>
      </w:r>
      <w:r w:rsidRPr="009F4B5C">
        <w:rPr>
          <w:rFonts w:cs="Simplified Arabic" w:hint="cs"/>
          <w:sz w:val="28"/>
          <w:szCs w:val="28"/>
          <w:vertAlign w:val="superscript"/>
          <w:rtl/>
          <w:lang w:bidi="ar-IQ"/>
        </w:rPr>
        <w:t>(69)</w:t>
      </w:r>
      <w:r>
        <w:rPr>
          <w:rFonts w:cs="Simplified Arabic" w:hint="cs"/>
          <w:sz w:val="28"/>
          <w:szCs w:val="28"/>
          <w:rtl/>
          <w:lang w:bidi="ar-IQ"/>
        </w:rPr>
        <w:t xml:space="preserve"> .</w:t>
      </w:r>
    </w:p>
    <w:p w:rsidR="003D39A4" w:rsidRDefault="003D39A4" w:rsidP="003D39A4">
      <w:pPr>
        <w:spacing w:line="240" w:lineRule="auto"/>
        <w:ind w:left="-1050" w:right="-709" w:firstLine="992"/>
        <w:jc w:val="both"/>
        <w:rPr>
          <w:rFonts w:cs="Simplified Arabic"/>
          <w:sz w:val="28"/>
          <w:szCs w:val="28"/>
          <w:rtl/>
          <w:lang w:bidi="ar-IQ"/>
        </w:rPr>
      </w:pPr>
      <w:r>
        <w:rPr>
          <w:rFonts w:cs="Simplified Arabic" w:hint="cs"/>
          <w:sz w:val="28"/>
          <w:szCs w:val="28"/>
          <w:rtl/>
          <w:lang w:bidi="ar-IQ"/>
        </w:rPr>
        <w:t>وبعد سلسلة من الاختبارات التي اجراها ابن الهيثم بيّن ان الشعاع الضوئي ينتشر في خط مستقيم ضمن وسط متجانس</w:t>
      </w:r>
      <w:r w:rsidRPr="000546A1">
        <w:rPr>
          <w:rFonts w:cs="Simplified Arabic" w:hint="cs"/>
          <w:sz w:val="28"/>
          <w:szCs w:val="28"/>
          <w:vertAlign w:val="superscript"/>
          <w:rtl/>
          <w:lang w:bidi="ar-IQ"/>
        </w:rPr>
        <w:t>(70)</w:t>
      </w:r>
      <w:r>
        <w:rPr>
          <w:rFonts w:cs="Simplified Arabic" w:hint="cs"/>
          <w:sz w:val="28"/>
          <w:szCs w:val="28"/>
          <w:rtl/>
          <w:lang w:bidi="ar-IQ"/>
        </w:rPr>
        <w:t xml:space="preserve"> . وعدّ ابن الهيثم شعاع الضوء محصلة لقسطين احدهما افقي والاخر رأسي وان له دفعاً ، واخذ الفكرة ديكارت ونيوتن واثينا</w:t>
      </w:r>
      <w:r w:rsidRPr="000546A1">
        <w:rPr>
          <w:rFonts w:cs="Simplified Arabic" w:hint="cs"/>
          <w:sz w:val="28"/>
          <w:szCs w:val="28"/>
          <w:vertAlign w:val="superscript"/>
          <w:rtl/>
          <w:lang w:bidi="ar-IQ"/>
        </w:rPr>
        <w:t>(71)</w:t>
      </w:r>
      <w:r>
        <w:rPr>
          <w:rFonts w:cs="Simplified Arabic" w:hint="cs"/>
          <w:sz w:val="28"/>
          <w:szCs w:val="28"/>
          <w:rtl/>
          <w:lang w:bidi="ar-IQ"/>
        </w:rPr>
        <w:t xml:space="preserve"> .</w:t>
      </w:r>
    </w:p>
    <w:p w:rsidR="003D39A4" w:rsidRDefault="003D39A4" w:rsidP="003D39A4">
      <w:pPr>
        <w:spacing w:line="240" w:lineRule="auto"/>
        <w:ind w:left="-1050" w:right="-709" w:firstLine="992"/>
        <w:jc w:val="both"/>
        <w:rPr>
          <w:rFonts w:cs="Simplified Arabic"/>
          <w:sz w:val="28"/>
          <w:szCs w:val="28"/>
          <w:rtl/>
          <w:lang w:bidi="ar-IQ"/>
        </w:rPr>
      </w:pPr>
      <w:r>
        <w:rPr>
          <w:rFonts w:cs="Simplified Arabic" w:hint="cs"/>
          <w:sz w:val="28"/>
          <w:szCs w:val="28"/>
          <w:rtl/>
          <w:lang w:bidi="ar-IQ"/>
        </w:rPr>
        <w:t>وقد صمم ابن الهيثم الاجهزة المختبرية المعقدة لدراسة الظواهر التي اهتم بها واستخلاص المقدمات والنتائج . ومن ابرز تلك الاجهزة (جهاز الانعكاس وجهاز الانكسار) وما يترتب على التجربة من تدقيق وتحري للتأكد من سلامة النتائج التي توصل اليها . وفي تجاربه المنوه عنها استعمل ابن الهيثم اصطلاح قوة الحركة وان الجسم الساقط الى الاسفل تكون حركته اقوى اذا كانت مسافته اطول وانه يكتسب حركته بحسب مقدار المسافة ومقدار الثقل . وان الجسم الساقط يكتسب حركته في جهة الرجوع بسبب الممانعة . وكلما كانت الممانعة اقوى كان الرجوع اقوى كذلك</w:t>
      </w:r>
      <w:r w:rsidRPr="00A61AF4">
        <w:rPr>
          <w:rFonts w:cs="Simplified Arabic" w:hint="cs"/>
          <w:sz w:val="28"/>
          <w:szCs w:val="28"/>
          <w:vertAlign w:val="superscript"/>
          <w:rtl/>
          <w:lang w:bidi="ar-IQ"/>
        </w:rPr>
        <w:t>(72)</w:t>
      </w:r>
      <w:r>
        <w:rPr>
          <w:rFonts w:cs="Simplified Arabic" w:hint="cs"/>
          <w:sz w:val="28"/>
          <w:szCs w:val="28"/>
          <w:rtl/>
          <w:lang w:bidi="ar-IQ"/>
        </w:rPr>
        <w:t xml:space="preserve"> .</w:t>
      </w:r>
    </w:p>
    <w:p w:rsidR="003D39A4" w:rsidRDefault="003D39A4" w:rsidP="003D39A4">
      <w:pPr>
        <w:spacing w:line="240" w:lineRule="auto"/>
        <w:ind w:left="-1050" w:right="-709" w:firstLine="992"/>
        <w:jc w:val="both"/>
        <w:rPr>
          <w:rFonts w:cs="Simplified Arabic"/>
          <w:sz w:val="28"/>
          <w:szCs w:val="28"/>
          <w:rtl/>
          <w:lang w:bidi="ar-IQ"/>
        </w:rPr>
      </w:pPr>
      <w:r>
        <w:rPr>
          <w:rFonts w:cs="Simplified Arabic" w:hint="cs"/>
          <w:sz w:val="28"/>
          <w:szCs w:val="28"/>
          <w:rtl/>
          <w:lang w:bidi="ar-IQ"/>
        </w:rPr>
        <w:t>وطور النظريات الخاصة بانكسار الضوء (كمال الدين الفارس) شارح كتاب (المناظر) والذي قدم وصفاً لانكسار الضوء يتضمن المعلومات الاتية حول سرعة الضوء</w:t>
      </w:r>
      <w:r w:rsidRPr="006206BE">
        <w:rPr>
          <w:rFonts w:cs="Simplified Arabic" w:hint="cs"/>
          <w:sz w:val="28"/>
          <w:szCs w:val="28"/>
          <w:vertAlign w:val="superscript"/>
          <w:rtl/>
          <w:lang w:bidi="ar-IQ"/>
        </w:rPr>
        <w:t>(73)</w:t>
      </w:r>
      <w:r>
        <w:rPr>
          <w:rFonts w:cs="Simplified Arabic" w:hint="cs"/>
          <w:sz w:val="28"/>
          <w:szCs w:val="28"/>
          <w:rtl/>
          <w:lang w:bidi="ar-IQ"/>
        </w:rPr>
        <w:t xml:space="preserve"> :</w:t>
      </w:r>
    </w:p>
    <w:p w:rsidR="003D39A4" w:rsidRDefault="003D39A4" w:rsidP="003D39A4">
      <w:pPr>
        <w:spacing w:line="240" w:lineRule="auto"/>
        <w:ind w:left="-1050" w:right="-709"/>
        <w:jc w:val="both"/>
        <w:rPr>
          <w:rFonts w:cs="Simplified Arabic"/>
          <w:sz w:val="28"/>
          <w:szCs w:val="28"/>
          <w:rtl/>
          <w:lang w:bidi="ar-IQ"/>
        </w:rPr>
      </w:pPr>
      <w:r>
        <w:rPr>
          <w:rFonts w:cs="Simplified Arabic" w:hint="cs"/>
          <w:sz w:val="28"/>
          <w:szCs w:val="28"/>
          <w:rtl/>
          <w:lang w:bidi="ar-IQ"/>
        </w:rPr>
        <w:t>1- ان هذه السرعة متناهية ولكنها كبيرة جداً ، والبيروني المعاصر لابن الهيثم قدر سرعة الضوء وهي اكبر بكثير من سرعة الصوت .</w:t>
      </w:r>
    </w:p>
    <w:p w:rsidR="003D39A4" w:rsidRDefault="003D39A4" w:rsidP="003D39A4">
      <w:pPr>
        <w:spacing w:line="240" w:lineRule="auto"/>
        <w:ind w:left="-1050" w:right="-709"/>
        <w:jc w:val="both"/>
        <w:rPr>
          <w:rFonts w:cs="Simplified Arabic"/>
          <w:sz w:val="28"/>
          <w:szCs w:val="28"/>
          <w:rtl/>
          <w:lang w:bidi="ar-IQ"/>
        </w:rPr>
      </w:pPr>
      <w:r>
        <w:rPr>
          <w:rFonts w:cs="Simplified Arabic" w:hint="cs"/>
          <w:sz w:val="28"/>
          <w:szCs w:val="28"/>
          <w:rtl/>
          <w:lang w:bidi="ar-IQ"/>
        </w:rPr>
        <w:t xml:space="preserve">2- ان سرعة الضوء في الاوساط المختلفة تتناسب عكسياً مع الكثافة البصرية . </w:t>
      </w:r>
    </w:p>
    <w:p w:rsidR="003D39A4" w:rsidRDefault="003D39A4" w:rsidP="003D39A4">
      <w:pPr>
        <w:spacing w:line="240" w:lineRule="auto"/>
        <w:ind w:left="-1050" w:right="-709" w:firstLine="992"/>
        <w:jc w:val="both"/>
        <w:rPr>
          <w:rFonts w:cs="Simplified Arabic"/>
          <w:sz w:val="28"/>
          <w:szCs w:val="28"/>
          <w:rtl/>
          <w:lang w:bidi="ar-IQ"/>
        </w:rPr>
      </w:pPr>
      <w:r>
        <w:rPr>
          <w:rFonts w:cs="Simplified Arabic" w:hint="cs"/>
          <w:sz w:val="28"/>
          <w:szCs w:val="28"/>
          <w:rtl/>
          <w:lang w:bidi="ar-IQ"/>
        </w:rPr>
        <w:t>وتوصل ابن الهيثم ايضاً الى اكتشاف " الوهم البصري " ومراده ان المبصر اذا ما اراد ان يقارن بين بعد جسمين عنه ، احدهما غير متصل ببصره بواسطة جسم مرئي ، فقد يبدو له وهماً ، ان الاقرب هو الابعد</w:t>
      </w:r>
      <w:r w:rsidRPr="00966F22">
        <w:rPr>
          <w:rFonts w:cs="Simplified Arabic" w:hint="cs"/>
          <w:sz w:val="28"/>
          <w:szCs w:val="28"/>
          <w:vertAlign w:val="superscript"/>
          <w:rtl/>
          <w:lang w:bidi="ar-IQ"/>
        </w:rPr>
        <w:t>(74)</w:t>
      </w:r>
      <w:r>
        <w:rPr>
          <w:rFonts w:cs="Simplified Arabic" w:hint="cs"/>
          <w:sz w:val="28"/>
          <w:szCs w:val="28"/>
          <w:rtl/>
          <w:lang w:bidi="ar-IQ"/>
        </w:rPr>
        <w:t>.</w:t>
      </w:r>
    </w:p>
    <w:p w:rsidR="003D39A4" w:rsidRDefault="003D39A4" w:rsidP="003D39A4">
      <w:pPr>
        <w:spacing w:line="240" w:lineRule="auto"/>
        <w:ind w:left="-1050" w:right="-709" w:firstLine="992"/>
        <w:jc w:val="both"/>
        <w:rPr>
          <w:rFonts w:cs="Simplified Arabic"/>
          <w:sz w:val="28"/>
          <w:szCs w:val="28"/>
          <w:rtl/>
          <w:lang w:bidi="ar-IQ"/>
        </w:rPr>
      </w:pPr>
      <w:r>
        <w:rPr>
          <w:rFonts w:cs="Simplified Arabic" w:hint="cs"/>
          <w:sz w:val="28"/>
          <w:szCs w:val="28"/>
          <w:rtl/>
          <w:lang w:bidi="ar-IQ"/>
        </w:rPr>
        <w:lastRenderedPageBreak/>
        <w:t>كما اكتشف ابن الهيثم " قاعدة قبول العكس " فيما يتعلق بانكسار الضوء وانعكاسه ، اي ان الضوء يأخذ المسار نفسه اذا سقط من وسط شفاف على وسط اخر وانكسر فيه او سقط من الوسط الثاني وخرج منكسراً الى الاول ، حين تكون زاوية السقوط في الحالة الثانية تساوي زاوية الانكسار في الحالة الاولى ، وتصح القاعدة نفسها في حالة انعكاس الضوء انعكاساً منتظماً</w:t>
      </w:r>
      <w:r w:rsidRPr="00097479">
        <w:rPr>
          <w:rFonts w:cs="Simplified Arabic" w:hint="cs"/>
          <w:sz w:val="28"/>
          <w:szCs w:val="28"/>
          <w:vertAlign w:val="superscript"/>
          <w:rtl/>
          <w:lang w:bidi="ar-IQ"/>
        </w:rPr>
        <w:t>(75)</w:t>
      </w:r>
      <w:r>
        <w:rPr>
          <w:rFonts w:cs="Simplified Arabic" w:hint="cs"/>
          <w:sz w:val="28"/>
          <w:szCs w:val="28"/>
          <w:rtl/>
          <w:lang w:bidi="ar-IQ"/>
        </w:rPr>
        <w:t xml:space="preserve"> .</w:t>
      </w:r>
    </w:p>
    <w:p w:rsidR="003D39A4" w:rsidRDefault="003D39A4" w:rsidP="003D39A4">
      <w:pPr>
        <w:spacing w:line="240" w:lineRule="auto"/>
        <w:ind w:left="-1050" w:right="-709" w:firstLine="992"/>
        <w:jc w:val="both"/>
        <w:rPr>
          <w:rFonts w:cs="Simplified Arabic"/>
          <w:sz w:val="28"/>
          <w:szCs w:val="28"/>
          <w:rtl/>
          <w:lang w:bidi="ar-IQ"/>
        </w:rPr>
      </w:pPr>
      <w:r>
        <w:rPr>
          <w:rFonts w:cs="Simplified Arabic" w:hint="cs"/>
          <w:sz w:val="28"/>
          <w:szCs w:val="28"/>
          <w:rtl/>
          <w:lang w:bidi="ar-IQ"/>
        </w:rPr>
        <w:t>ودرس ابن الهيثم ايضاً انعكاس الضوء عن المرايا المستوية والكروية (المقعرة والمحدبة) والاسطوانية وتكوّن الصور بواسطتها . كما كان يعرف بؤرة المرآة المقعرة حيث تتجمع الاشعة الموازية لمحورها بعد انعكاسها على سطحها</w:t>
      </w:r>
      <w:r w:rsidRPr="00D76A52">
        <w:rPr>
          <w:rFonts w:cs="Simplified Arabic" w:hint="cs"/>
          <w:sz w:val="28"/>
          <w:szCs w:val="28"/>
          <w:vertAlign w:val="superscript"/>
          <w:rtl/>
          <w:lang w:bidi="ar-IQ"/>
        </w:rPr>
        <w:t>(76)</w:t>
      </w:r>
      <w:r>
        <w:rPr>
          <w:rFonts w:cs="Simplified Arabic" w:hint="cs"/>
          <w:sz w:val="28"/>
          <w:szCs w:val="28"/>
          <w:rtl/>
          <w:lang w:bidi="ar-IQ"/>
        </w:rPr>
        <w:t xml:space="preserve"> .</w:t>
      </w:r>
    </w:p>
    <w:p w:rsidR="003D39A4" w:rsidRDefault="003D39A4" w:rsidP="003D39A4">
      <w:pPr>
        <w:spacing w:line="240" w:lineRule="auto"/>
        <w:ind w:left="-1050" w:right="-709" w:firstLine="992"/>
        <w:jc w:val="both"/>
        <w:rPr>
          <w:rFonts w:cs="Simplified Arabic"/>
          <w:sz w:val="28"/>
          <w:szCs w:val="28"/>
          <w:rtl/>
          <w:lang w:bidi="ar-IQ"/>
        </w:rPr>
      </w:pPr>
      <w:r>
        <w:rPr>
          <w:rFonts w:cs="Simplified Arabic" w:hint="cs"/>
          <w:sz w:val="28"/>
          <w:szCs w:val="28"/>
          <w:rtl/>
          <w:lang w:bidi="ar-IQ"/>
        </w:rPr>
        <w:t>وحاول ابن الهيثم تفسير انعكاس الضوء وانكساره تفسيراً ميكانيكياً يشابه التفسير الذي اتى به نيوتن في القرن السابع عشر ، في النظرية الدقائقية للضوء</w:t>
      </w:r>
      <w:r w:rsidRPr="00D76A52">
        <w:rPr>
          <w:rFonts w:cs="Simplified Arabic" w:hint="cs"/>
          <w:sz w:val="28"/>
          <w:szCs w:val="28"/>
          <w:vertAlign w:val="superscript"/>
          <w:rtl/>
          <w:lang w:bidi="ar-IQ"/>
        </w:rPr>
        <w:t>(77)</w:t>
      </w:r>
      <w:r>
        <w:rPr>
          <w:rFonts w:cs="Simplified Arabic" w:hint="cs"/>
          <w:sz w:val="28"/>
          <w:szCs w:val="28"/>
          <w:rtl/>
          <w:lang w:bidi="ar-IQ"/>
        </w:rPr>
        <w:t xml:space="preserve"> ، باعتبار الضوء مكوناً من دقائق تنطبق عليها قوانين الميكانيك في حركتها . فابن الهيثم يشبّه انعكاس الضوء عن السطح الصقيل بارتداد الكرة عند اصطدامها بجسم صلب ، الا انه يفرق بين العمليتين ، حيث يشير الى ان الكرة يمكن ان تؤثر عليها قوة في حركتها كقوة الجذب ، اي ثقلها . اما الضوء فلا يتأثر بالجذب . وذهب الى ان سبب الانكسار هو اختلاف سرعة الضوء في الوسطين الشفافين السائر فيهما</w:t>
      </w:r>
      <w:r w:rsidRPr="00D76A52">
        <w:rPr>
          <w:rFonts w:cs="Simplified Arabic" w:hint="cs"/>
          <w:sz w:val="28"/>
          <w:szCs w:val="28"/>
          <w:vertAlign w:val="superscript"/>
          <w:rtl/>
          <w:lang w:bidi="ar-IQ"/>
        </w:rPr>
        <w:t>(78)</w:t>
      </w:r>
      <w:r>
        <w:rPr>
          <w:rFonts w:cs="Simplified Arabic" w:hint="cs"/>
          <w:sz w:val="28"/>
          <w:szCs w:val="28"/>
          <w:rtl/>
          <w:lang w:bidi="ar-IQ"/>
        </w:rPr>
        <w:t xml:space="preserve"> .</w:t>
      </w:r>
    </w:p>
    <w:p w:rsidR="003D39A4" w:rsidRDefault="003D39A4" w:rsidP="003D39A4">
      <w:pPr>
        <w:spacing w:line="240" w:lineRule="auto"/>
        <w:ind w:left="-1050" w:right="-709" w:firstLine="992"/>
        <w:jc w:val="both"/>
        <w:rPr>
          <w:rFonts w:cs="Simplified Arabic"/>
          <w:sz w:val="28"/>
          <w:szCs w:val="28"/>
          <w:rtl/>
          <w:lang w:bidi="ar-IQ"/>
        </w:rPr>
      </w:pPr>
      <w:r>
        <w:rPr>
          <w:rFonts w:cs="Simplified Arabic" w:hint="cs"/>
          <w:sz w:val="28"/>
          <w:szCs w:val="28"/>
          <w:rtl/>
          <w:lang w:bidi="ar-IQ"/>
        </w:rPr>
        <w:t>وشرح ابن الهيثم في كتابه بعض الظواهر التي تنشأ عن الانكسارات الضوئية في طبقات الجو ، مثل انكسار الضوء الآتي الينا من النجوم والشمس والقمر عند اختراقه جو الارض ، فيبدو الجرم ارفع من حقيقته حينما يكون قريباً من الافق ، او انه يبدو فوق الافق وهو تحته او ظهور قرص الشمس او القمر بيضوياً بدل الاستدارة . ومن الظواهر الجوية التي فسرها ابن الهيثم (الهالة) التي تحيط بالقمر اوالشمس احياناً . وهي تنتج من انكسار الضوء الاتي منهما خلال بلورات الجليد الصغيرة العالقة في اعالي الجو . كما كتب في تعليل الشفق والغسق ، وهما حمرة السماء التي تبدو فوق الافق قبل شروق الشمس وبعد مغيبها . وبيّن ان الزيادة الظاهرية في قطري الشمس والقمر عندما يكونان قريبين من الافق هي زيادة وهمية لا حقيقية</w:t>
      </w:r>
      <w:r w:rsidRPr="00214AC2">
        <w:rPr>
          <w:rFonts w:cs="Simplified Arabic" w:hint="cs"/>
          <w:sz w:val="28"/>
          <w:szCs w:val="28"/>
          <w:vertAlign w:val="superscript"/>
          <w:rtl/>
          <w:lang w:bidi="ar-IQ"/>
        </w:rPr>
        <w:t>(79)</w:t>
      </w:r>
      <w:r>
        <w:rPr>
          <w:rFonts w:cs="Simplified Arabic" w:hint="cs"/>
          <w:sz w:val="28"/>
          <w:szCs w:val="28"/>
          <w:rtl/>
          <w:lang w:bidi="ar-IQ"/>
        </w:rPr>
        <w:t xml:space="preserve"> .</w:t>
      </w:r>
    </w:p>
    <w:p w:rsidR="003D39A4" w:rsidRDefault="003D39A4" w:rsidP="003D39A4">
      <w:pPr>
        <w:spacing w:line="240" w:lineRule="auto"/>
        <w:ind w:left="-1050" w:right="-709" w:firstLine="992"/>
        <w:jc w:val="both"/>
        <w:rPr>
          <w:rFonts w:cs="Simplified Arabic"/>
          <w:sz w:val="28"/>
          <w:szCs w:val="28"/>
          <w:rtl/>
          <w:lang w:bidi="ar-IQ"/>
        </w:rPr>
      </w:pPr>
      <w:r>
        <w:rPr>
          <w:rFonts w:cs="Simplified Arabic" w:hint="cs"/>
          <w:sz w:val="28"/>
          <w:szCs w:val="28"/>
          <w:rtl/>
          <w:lang w:bidi="ar-IQ"/>
        </w:rPr>
        <w:t xml:space="preserve">وتدل الجداول التي اعدها ابن الهيثم لزوايا الدخول وزوايا الانكسار والمقابلة لها عند مرور شعاع الضوء من وسط الى اخر كيف انه كاد ان يكتشف قانون نسب الجيوب لاي زوجين معطيين من الوسط ، وهو القانون الذي عزي الى (سنيل </w:t>
      </w:r>
      <w:r>
        <w:rPr>
          <w:rFonts w:cs="Simplified Arabic"/>
          <w:sz w:val="28"/>
          <w:szCs w:val="28"/>
          <w:lang w:bidi="ar-IQ"/>
        </w:rPr>
        <w:t>snell</w:t>
      </w:r>
      <w:r>
        <w:rPr>
          <w:rFonts w:cs="Simplified Arabic" w:hint="cs"/>
          <w:sz w:val="28"/>
          <w:szCs w:val="28"/>
          <w:rtl/>
          <w:lang w:bidi="ar-IQ"/>
        </w:rPr>
        <w:t>) فيما بعد .</w:t>
      </w:r>
    </w:p>
    <w:p w:rsidR="003D39A4" w:rsidRDefault="003D39A4" w:rsidP="003D39A4">
      <w:pPr>
        <w:spacing w:line="240" w:lineRule="auto"/>
        <w:ind w:left="-1050" w:right="-709" w:firstLine="992"/>
        <w:jc w:val="both"/>
        <w:rPr>
          <w:rFonts w:cs="Simplified Arabic"/>
          <w:sz w:val="28"/>
          <w:szCs w:val="28"/>
          <w:rtl/>
          <w:lang w:bidi="ar-IQ"/>
        </w:rPr>
      </w:pPr>
      <w:r>
        <w:rPr>
          <w:rFonts w:cs="Simplified Arabic" w:hint="cs"/>
          <w:sz w:val="28"/>
          <w:szCs w:val="28"/>
          <w:rtl/>
          <w:lang w:bidi="ar-IQ"/>
        </w:rPr>
        <w:t>ودرس ابن الهيثم ظاهرة قوس قزح وفسرها بالانكسار الجوي مع تقديره لموضع الشمس تحت خط الافق بمقدار 19 درجة عند بداية الظاهرة في الصباح او عند انتهائها في المساء ، ويبلغ المقدار المعمول به حالياً على وجه العموم 18 درجة</w:t>
      </w:r>
      <w:r w:rsidRPr="00600D05">
        <w:rPr>
          <w:rFonts w:cs="Simplified Arabic" w:hint="cs"/>
          <w:sz w:val="28"/>
          <w:szCs w:val="28"/>
          <w:vertAlign w:val="superscript"/>
          <w:rtl/>
          <w:lang w:bidi="ar-IQ"/>
        </w:rPr>
        <w:t>(80)</w:t>
      </w:r>
      <w:r>
        <w:rPr>
          <w:rFonts w:cs="Simplified Arabic" w:hint="cs"/>
          <w:sz w:val="28"/>
          <w:szCs w:val="28"/>
          <w:rtl/>
          <w:lang w:bidi="ar-IQ"/>
        </w:rPr>
        <w:t xml:space="preserve"> . </w:t>
      </w:r>
    </w:p>
    <w:p w:rsidR="003D39A4" w:rsidRDefault="003D39A4" w:rsidP="003D39A4">
      <w:pPr>
        <w:spacing w:line="240" w:lineRule="auto"/>
        <w:ind w:left="-1050" w:right="-709" w:firstLine="992"/>
        <w:jc w:val="both"/>
        <w:rPr>
          <w:rFonts w:cs="Simplified Arabic"/>
          <w:sz w:val="28"/>
          <w:szCs w:val="28"/>
          <w:rtl/>
          <w:lang w:bidi="ar-IQ"/>
        </w:rPr>
      </w:pPr>
      <w:r>
        <w:rPr>
          <w:rFonts w:cs="Simplified Arabic" w:hint="cs"/>
          <w:sz w:val="28"/>
          <w:szCs w:val="28"/>
          <w:rtl/>
          <w:lang w:bidi="ar-IQ"/>
        </w:rPr>
        <w:lastRenderedPageBreak/>
        <w:t>وعلى هذا الاساس قدر ابن الهيثم ارتفاع طبقة الهواء المتجانس بحوالي 55 ميلاً ، وهو تقريب دقيق . ووقف على القوانين التي تحكم تكون الصور في المرايا الكروية والمرايا المشكلة على هيئة قطع مكافئ . وعرف ابن الهيثم اسباب الزيغ الكروي واوجد حل لحالة سطح انعكاس لا زيغي</w:t>
      </w:r>
      <w:r w:rsidRPr="00854B47">
        <w:rPr>
          <w:rFonts w:cs="Simplified Arabic" w:hint="cs"/>
          <w:sz w:val="28"/>
          <w:szCs w:val="28"/>
          <w:vertAlign w:val="superscript"/>
          <w:rtl/>
          <w:lang w:bidi="ar-IQ"/>
        </w:rPr>
        <w:t>(81)</w:t>
      </w:r>
      <w:r>
        <w:rPr>
          <w:rFonts w:cs="Simplified Arabic" w:hint="cs"/>
          <w:sz w:val="28"/>
          <w:szCs w:val="28"/>
          <w:rtl/>
          <w:lang w:bidi="ar-IQ"/>
        </w:rPr>
        <w:t xml:space="preserve"> .</w:t>
      </w:r>
    </w:p>
    <w:p w:rsidR="003D39A4" w:rsidRDefault="003D39A4" w:rsidP="003D39A4">
      <w:pPr>
        <w:spacing w:line="240" w:lineRule="auto"/>
        <w:ind w:left="-1050" w:right="-709" w:firstLine="992"/>
        <w:jc w:val="both"/>
        <w:rPr>
          <w:rFonts w:cs="Simplified Arabic"/>
          <w:sz w:val="28"/>
          <w:szCs w:val="28"/>
          <w:rtl/>
          <w:lang w:bidi="ar-IQ"/>
        </w:rPr>
      </w:pPr>
      <w:r>
        <w:rPr>
          <w:rFonts w:cs="Simplified Arabic" w:hint="cs"/>
          <w:sz w:val="28"/>
          <w:szCs w:val="28"/>
          <w:rtl/>
          <w:lang w:bidi="ar-IQ"/>
        </w:rPr>
        <w:t>وذهب ابن الهيثم الى ان للضوء سرعة محدودة ولذلك فإنه في انتشاره وانتقاله من مكان الى اخر يحتاج الى زمن ، وان الضوء يسير بسرع عظيمة وهو اكتشاف عظيم لم يتوصل اليه الاقدمون الا في الفيزياء الحديثة ، مع العلم ان ديكارت في القرن السابع عشر كان يعتقد انه ليس للضوء سرعة</w:t>
      </w:r>
      <w:r w:rsidRPr="005E5A75">
        <w:rPr>
          <w:rFonts w:cs="Simplified Arabic" w:hint="cs"/>
          <w:sz w:val="28"/>
          <w:szCs w:val="28"/>
          <w:vertAlign w:val="superscript"/>
          <w:rtl/>
          <w:lang w:bidi="ar-IQ"/>
        </w:rPr>
        <w:t>(82)</w:t>
      </w:r>
      <w:r>
        <w:rPr>
          <w:rFonts w:cs="Simplified Arabic" w:hint="cs"/>
          <w:sz w:val="28"/>
          <w:szCs w:val="28"/>
          <w:rtl/>
          <w:lang w:bidi="ar-IQ"/>
        </w:rPr>
        <w:t xml:space="preserve"> .</w:t>
      </w:r>
    </w:p>
    <w:p w:rsidR="003D39A4" w:rsidRDefault="003D39A4" w:rsidP="003D39A4">
      <w:pPr>
        <w:spacing w:line="240" w:lineRule="auto"/>
        <w:ind w:left="-1050" w:right="-709" w:firstLine="992"/>
        <w:jc w:val="both"/>
        <w:rPr>
          <w:rFonts w:cs="Simplified Arabic"/>
          <w:sz w:val="28"/>
          <w:szCs w:val="28"/>
          <w:rtl/>
          <w:lang w:bidi="ar-IQ"/>
        </w:rPr>
      </w:pPr>
      <w:r>
        <w:rPr>
          <w:rFonts w:cs="Simplified Arabic" w:hint="cs"/>
          <w:sz w:val="28"/>
          <w:szCs w:val="28"/>
          <w:rtl/>
          <w:lang w:bidi="ar-IQ"/>
        </w:rPr>
        <w:t>ولابن الهيثم رأي في طبيعة الضوء ، اذ عده " حرارة نارية " تنبعث من الاجسام المضيئة بذاتها كالشمس والنار والجسم المتوهج</w:t>
      </w:r>
      <w:r w:rsidRPr="0013036F">
        <w:rPr>
          <w:rFonts w:cs="Simplified Arabic" w:hint="cs"/>
          <w:sz w:val="28"/>
          <w:szCs w:val="28"/>
          <w:vertAlign w:val="superscript"/>
          <w:rtl/>
          <w:lang w:bidi="ar-IQ"/>
        </w:rPr>
        <w:t>(83)</w:t>
      </w:r>
      <w:r>
        <w:rPr>
          <w:rFonts w:cs="Simplified Arabic" w:hint="cs"/>
          <w:sz w:val="28"/>
          <w:szCs w:val="28"/>
          <w:rtl/>
          <w:lang w:bidi="ar-IQ"/>
        </w:rPr>
        <w:t xml:space="preserve"> . كما يرى ان النار " تسخن ما يجاورها من الهواء وكل ما كان اقرب الى جرم النار من الهواء كان اشد سخونة ... سوى ان الهواء الملتصق بجرم النار اشد حرارة ... "</w:t>
      </w:r>
      <w:r w:rsidRPr="0013036F">
        <w:rPr>
          <w:rFonts w:cs="Simplified Arabic" w:hint="cs"/>
          <w:sz w:val="28"/>
          <w:szCs w:val="28"/>
          <w:vertAlign w:val="superscript"/>
          <w:rtl/>
          <w:lang w:bidi="ar-IQ"/>
        </w:rPr>
        <w:t>(84)</w:t>
      </w:r>
      <w:r>
        <w:rPr>
          <w:rFonts w:cs="Simplified Arabic" w:hint="cs"/>
          <w:sz w:val="28"/>
          <w:szCs w:val="28"/>
          <w:rtl/>
          <w:lang w:bidi="ar-IQ"/>
        </w:rPr>
        <w:t xml:space="preserve"> .</w:t>
      </w:r>
    </w:p>
    <w:p w:rsidR="003D39A4" w:rsidRDefault="003D39A4" w:rsidP="003D39A4">
      <w:pPr>
        <w:spacing w:line="240" w:lineRule="auto"/>
        <w:ind w:left="-1050" w:right="-709" w:firstLine="992"/>
        <w:jc w:val="both"/>
        <w:rPr>
          <w:rFonts w:cs="Simplified Arabic"/>
          <w:sz w:val="28"/>
          <w:szCs w:val="28"/>
          <w:rtl/>
          <w:lang w:bidi="ar-IQ"/>
        </w:rPr>
      </w:pPr>
      <w:r>
        <w:rPr>
          <w:rFonts w:cs="Simplified Arabic" w:hint="cs"/>
          <w:b/>
          <w:bCs/>
          <w:sz w:val="28"/>
          <w:szCs w:val="28"/>
          <w:rtl/>
          <w:lang w:bidi="ar-IQ"/>
        </w:rPr>
        <w:t xml:space="preserve">وخاتمة القول </w:t>
      </w:r>
      <w:r>
        <w:rPr>
          <w:rFonts w:cs="Simplified Arabic" w:hint="cs"/>
          <w:sz w:val="28"/>
          <w:szCs w:val="28"/>
          <w:rtl/>
          <w:lang w:bidi="ar-IQ"/>
        </w:rPr>
        <w:t xml:space="preserve">: يعد ابن الهيثم من بين ابرز عباقرة العرب في الرياضيات والبصريات ، والّف حوالي 200 كتاب ورسالة في الحساب والجبر والهندسة والفلك والطبيعيات والفلسفة والطب . واعتمد في ابحاثه على الملاحظة الدقيقة والتجربة والقياس والاستقراء والاستنباط وسبق (فرنسيس بيكون) ، الذي يعد مؤسس الطريقة الحديثة في البحث العلمي ، في اوربا بعدة قرون . </w:t>
      </w:r>
    </w:p>
    <w:p w:rsidR="003D39A4" w:rsidRDefault="003D39A4" w:rsidP="003D39A4">
      <w:pPr>
        <w:spacing w:line="240" w:lineRule="auto"/>
        <w:ind w:left="-1050" w:right="-709" w:firstLine="992"/>
        <w:jc w:val="both"/>
        <w:rPr>
          <w:rFonts w:cs="Simplified Arabic"/>
          <w:sz w:val="28"/>
          <w:szCs w:val="28"/>
          <w:rtl/>
          <w:lang w:bidi="ar-IQ"/>
        </w:rPr>
      </w:pPr>
      <w:r>
        <w:rPr>
          <w:rFonts w:cs="Simplified Arabic" w:hint="cs"/>
          <w:sz w:val="28"/>
          <w:szCs w:val="28"/>
          <w:rtl/>
          <w:lang w:bidi="ar-IQ"/>
        </w:rPr>
        <w:t>وقد اوجد ابن الهيثم طريقة فلكية جديدة لتعيين ارتفاع القطب او عرض المكان المراد معرفته على وجه الدقة ، كما بحث في سير الكواكب . وله بحوث في حل المعادلات التكعيبية بواسطة قطوع المخروط ، وحساب حجوم بعض الاجسام الهندسية ، وبرهن على فرضية التوازي . ووضع اربعة قوانين لايجاد مجموع الاعداد المرفوعة الى القوى 1 ، 2 ، 3 ، 4 واستعمل نظرية افناء الفرق .</w:t>
      </w:r>
    </w:p>
    <w:p w:rsidR="003D39A4" w:rsidRDefault="003D39A4" w:rsidP="003D39A4">
      <w:pPr>
        <w:spacing w:line="240" w:lineRule="auto"/>
        <w:ind w:left="-1050" w:right="-709" w:firstLine="992"/>
        <w:jc w:val="both"/>
        <w:rPr>
          <w:rFonts w:cs="Simplified Arabic"/>
          <w:sz w:val="28"/>
          <w:szCs w:val="28"/>
          <w:rtl/>
          <w:lang w:bidi="ar-IQ"/>
        </w:rPr>
      </w:pPr>
      <w:r>
        <w:rPr>
          <w:rFonts w:cs="Simplified Arabic" w:hint="cs"/>
          <w:sz w:val="28"/>
          <w:szCs w:val="28"/>
          <w:rtl/>
          <w:lang w:bidi="ar-IQ"/>
        </w:rPr>
        <w:t>ووضع نظرية متميزة في الابصار ، خالف فيها اراء اقليدس وبطليموس الخاطئة في الضوء وبوجه خاص تفسيرها لرؤية الاشياء بأنها تتم بانبعاث الاشعة من العين الى الاجسام . وبحث في قوى تكبير العدسات فمهد السبيل لاستعمال العدسات في اصلاح عيوب العين . وهو اول من كتب  في اقسام العين ، واول من رسمها ووضع اسماء لبعض اقسامها .</w:t>
      </w:r>
    </w:p>
    <w:p w:rsidR="003D39A4" w:rsidRDefault="003D39A4" w:rsidP="003D39A4">
      <w:pPr>
        <w:spacing w:line="240" w:lineRule="auto"/>
        <w:ind w:left="-1050" w:right="-709" w:firstLine="992"/>
        <w:jc w:val="both"/>
        <w:rPr>
          <w:rFonts w:cs="Simplified Arabic"/>
          <w:sz w:val="28"/>
          <w:szCs w:val="28"/>
          <w:rtl/>
          <w:lang w:bidi="ar-IQ"/>
        </w:rPr>
      </w:pPr>
      <w:r>
        <w:rPr>
          <w:rFonts w:cs="Simplified Arabic" w:hint="cs"/>
          <w:sz w:val="28"/>
          <w:szCs w:val="28"/>
          <w:rtl/>
          <w:lang w:bidi="ar-IQ"/>
        </w:rPr>
        <w:t>وقد جمع بين المذاهب الفيزيائية والمناهج الرياضية ، ويمكن عدّه المؤسس الحقيقي للفيزياء التجريبية لادراكه اهمية التجربة في البصريات وتعليل ما ينتج منها علمياً بالاستناد الى القوانين العلمية التي توصل اليها .</w:t>
      </w:r>
    </w:p>
    <w:p w:rsidR="003D39A4" w:rsidRDefault="003D39A4" w:rsidP="003D39A4">
      <w:pPr>
        <w:spacing w:line="240" w:lineRule="auto"/>
        <w:ind w:left="-1050" w:right="-709" w:firstLine="992"/>
        <w:jc w:val="both"/>
        <w:rPr>
          <w:rFonts w:cs="Simplified Arabic"/>
          <w:sz w:val="28"/>
          <w:szCs w:val="28"/>
          <w:rtl/>
          <w:lang w:bidi="ar-IQ"/>
        </w:rPr>
      </w:pPr>
      <w:r>
        <w:rPr>
          <w:rFonts w:cs="Simplified Arabic" w:hint="cs"/>
          <w:sz w:val="28"/>
          <w:szCs w:val="28"/>
          <w:rtl/>
          <w:lang w:bidi="ar-IQ"/>
        </w:rPr>
        <w:t>كما برهن على ان الشعاع الساقط (خط السقوط) والشعاع المنعكس (خط الانعكاس) والعمود بينهما تقع جميعها في مستوى واحد . كما ان زاوية السقوط تساوي زاوية الانعكاس . واكتشف " الوهم البصري " و     " قاعدة قبول العكس " الخاصة بانكسار الضوء وانعكاسه .</w:t>
      </w:r>
    </w:p>
    <w:p w:rsidR="003D39A4" w:rsidRDefault="003D39A4" w:rsidP="003D39A4">
      <w:pPr>
        <w:spacing w:line="240" w:lineRule="auto"/>
        <w:ind w:left="-1050" w:right="-709" w:firstLine="992"/>
        <w:jc w:val="both"/>
        <w:rPr>
          <w:rFonts w:cs="Simplified Arabic"/>
          <w:sz w:val="28"/>
          <w:szCs w:val="28"/>
          <w:rtl/>
          <w:lang w:bidi="ar-IQ"/>
        </w:rPr>
      </w:pPr>
      <w:r>
        <w:rPr>
          <w:rFonts w:cs="Simplified Arabic" w:hint="cs"/>
          <w:sz w:val="28"/>
          <w:szCs w:val="28"/>
          <w:rtl/>
          <w:lang w:bidi="ar-IQ"/>
        </w:rPr>
        <w:lastRenderedPageBreak/>
        <w:t>وحاول ابن الهيثم تفسير انعكاس الضوء وانكساره تفسيراً ميكانيكياً يشابه التفسير الذي اتى به (نيوتن) في القرن السابع عشر في النظريات الدقائقية للضوء . واعتقد ابن الهيثم ان للضوء سرعة معينة لذلك فإن انتشاره وانتقاله من مكان لاخر يحتاج الى زمن ، وانه يسير بسرعة عظيمة .</w:t>
      </w:r>
    </w:p>
    <w:p w:rsidR="003D39A4" w:rsidRDefault="003D39A4" w:rsidP="003D39A4">
      <w:pPr>
        <w:spacing w:line="240" w:lineRule="auto"/>
        <w:ind w:left="-1050" w:right="-709" w:firstLine="992"/>
        <w:jc w:val="both"/>
        <w:rPr>
          <w:rFonts w:cs="Simplified Arabic"/>
          <w:sz w:val="28"/>
          <w:szCs w:val="28"/>
          <w:rtl/>
          <w:lang w:bidi="ar-IQ"/>
        </w:rPr>
      </w:pPr>
      <w:r>
        <w:rPr>
          <w:rFonts w:cs="Simplified Arabic" w:hint="cs"/>
          <w:sz w:val="28"/>
          <w:szCs w:val="28"/>
          <w:rtl/>
          <w:lang w:bidi="ar-IQ"/>
        </w:rPr>
        <w:t>ودرس ظاهرة قوس قزح وفسرها بالانكسار الجوي ، ودرس ارتفاع طبقة الهواء المتجانس بحوالي 55 ميلاً وهو قريب من الحقيقة . كما وقف على القوانين التي تحكم تكون الضوء في المرايا الكروية والمرايا المشكلة على هيئة قطع مكافئ .</w:t>
      </w:r>
    </w:p>
    <w:p w:rsidR="003D39A4" w:rsidRDefault="003D39A4" w:rsidP="003D39A4">
      <w:pPr>
        <w:spacing w:line="240" w:lineRule="auto"/>
        <w:ind w:left="-1050" w:right="-709"/>
        <w:jc w:val="both"/>
        <w:rPr>
          <w:rFonts w:cs="Simplified Arabic"/>
          <w:b/>
          <w:bCs/>
          <w:sz w:val="28"/>
          <w:szCs w:val="28"/>
          <w:rtl/>
          <w:lang w:bidi="ar-IQ"/>
        </w:rPr>
      </w:pPr>
      <w:r>
        <w:rPr>
          <w:rFonts w:cs="Simplified Arabic" w:hint="cs"/>
          <w:b/>
          <w:bCs/>
          <w:sz w:val="28"/>
          <w:szCs w:val="28"/>
          <w:rtl/>
          <w:lang w:bidi="ar-IQ"/>
        </w:rPr>
        <w:t>الهوامش والمصادر</w:t>
      </w:r>
    </w:p>
    <w:p w:rsidR="003D39A4" w:rsidRDefault="003D39A4" w:rsidP="003D39A4">
      <w:pPr>
        <w:spacing w:line="240" w:lineRule="auto"/>
        <w:ind w:left="-1050" w:right="-709" w:hanging="283"/>
        <w:jc w:val="both"/>
        <w:rPr>
          <w:rFonts w:cs="Simplified Arabic"/>
          <w:sz w:val="28"/>
          <w:szCs w:val="28"/>
          <w:rtl/>
          <w:lang w:bidi="ar-IQ"/>
        </w:rPr>
      </w:pPr>
      <w:r>
        <w:rPr>
          <w:rFonts w:cs="Simplified Arabic" w:hint="cs"/>
          <w:sz w:val="28"/>
          <w:szCs w:val="28"/>
          <w:rtl/>
          <w:lang w:bidi="ar-IQ"/>
        </w:rPr>
        <w:t>(*) الهيثم معناه فرخ النسر .</w:t>
      </w:r>
    </w:p>
    <w:p w:rsidR="003D39A4" w:rsidRDefault="003D39A4" w:rsidP="003D39A4">
      <w:pPr>
        <w:spacing w:line="240" w:lineRule="auto"/>
        <w:ind w:left="-1050" w:right="-709" w:hanging="283"/>
        <w:jc w:val="both"/>
        <w:rPr>
          <w:rFonts w:cs="Simplified Arabic"/>
          <w:sz w:val="28"/>
          <w:szCs w:val="28"/>
          <w:rtl/>
          <w:lang w:bidi="ar-IQ"/>
        </w:rPr>
      </w:pPr>
      <w:r>
        <w:rPr>
          <w:rFonts w:cs="Simplified Arabic" w:hint="cs"/>
          <w:sz w:val="28"/>
          <w:szCs w:val="28"/>
          <w:rtl/>
          <w:lang w:bidi="ar-IQ"/>
        </w:rPr>
        <w:t>1- سوتر ، " ابن الهيثم " ، دائرة المعارف الاسلامية ، المجلد الاول ، دار الفكر ، اصدار احمد الشنتناوي وزميليه ، 1933 ، ص298 .</w:t>
      </w:r>
    </w:p>
    <w:p w:rsidR="003D39A4" w:rsidRDefault="003D39A4" w:rsidP="003D39A4">
      <w:pPr>
        <w:spacing w:line="240" w:lineRule="auto"/>
        <w:ind w:left="-1050" w:right="-709" w:hanging="283"/>
        <w:jc w:val="both"/>
        <w:rPr>
          <w:rFonts w:cs="Simplified Arabic"/>
          <w:sz w:val="28"/>
          <w:szCs w:val="28"/>
          <w:rtl/>
          <w:lang w:bidi="ar-IQ"/>
        </w:rPr>
      </w:pPr>
      <w:r>
        <w:rPr>
          <w:rFonts w:cs="Simplified Arabic" w:hint="cs"/>
          <w:sz w:val="28"/>
          <w:szCs w:val="28"/>
          <w:rtl/>
          <w:lang w:bidi="ar-IQ"/>
        </w:rPr>
        <w:t>2- خير الدين الزركلي ، الاعلام ، ط3 ، ج6 ، ص314 .</w:t>
      </w:r>
    </w:p>
    <w:p w:rsidR="003D39A4" w:rsidRDefault="003D39A4" w:rsidP="003D39A4">
      <w:pPr>
        <w:spacing w:line="240" w:lineRule="auto"/>
        <w:ind w:left="-1050" w:right="-709" w:hanging="283"/>
        <w:jc w:val="both"/>
        <w:rPr>
          <w:rFonts w:cs="Simplified Arabic"/>
          <w:sz w:val="28"/>
          <w:szCs w:val="28"/>
          <w:rtl/>
          <w:lang w:bidi="ar-IQ"/>
        </w:rPr>
      </w:pPr>
      <w:r>
        <w:rPr>
          <w:rFonts w:cs="Simplified Arabic" w:hint="cs"/>
          <w:sz w:val="28"/>
          <w:szCs w:val="28"/>
          <w:rtl/>
          <w:lang w:bidi="ar-IQ"/>
        </w:rPr>
        <w:t>3- باقر امين الورد ، معجم العلماء العرب ، راجعة الاستاذ كوركيس عواد ، ج1 ، بغداد ، 1982 ، ص73 .</w:t>
      </w:r>
    </w:p>
    <w:p w:rsidR="003D39A4" w:rsidRDefault="003D39A4" w:rsidP="003D39A4">
      <w:pPr>
        <w:spacing w:line="240" w:lineRule="auto"/>
        <w:ind w:left="-1050" w:right="-709" w:hanging="283"/>
        <w:jc w:val="both"/>
        <w:rPr>
          <w:rFonts w:cs="Simplified Arabic"/>
          <w:sz w:val="28"/>
          <w:szCs w:val="28"/>
          <w:rtl/>
          <w:lang w:bidi="ar-IQ"/>
        </w:rPr>
      </w:pPr>
      <w:r>
        <w:rPr>
          <w:rFonts w:cs="Simplified Arabic" w:hint="cs"/>
          <w:sz w:val="28"/>
          <w:szCs w:val="28"/>
          <w:rtl/>
          <w:lang w:bidi="ar-IQ"/>
        </w:rPr>
        <w:t>4- قدري حافظ طوقان ، الخالدون العرب ، ص124 (عن : صبري محمد حسن ، الجغرافيون العرب ، ج1 ، مطبعة القضاء ، النجف ، 1958 ، ص143 .</w:t>
      </w:r>
    </w:p>
    <w:p w:rsidR="003D39A4" w:rsidRDefault="003D39A4" w:rsidP="003D39A4">
      <w:pPr>
        <w:spacing w:line="240" w:lineRule="auto"/>
        <w:ind w:left="-1050" w:right="-709" w:hanging="283"/>
        <w:jc w:val="both"/>
        <w:rPr>
          <w:rFonts w:cs="Simplified Arabic"/>
          <w:sz w:val="28"/>
          <w:szCs w:val="28"/>
          <w:rtl/>
          <w:lang w:bidi="ar-IQ"/>
        </w:rPr>
      </w:pPr>
      <w:r>
        <w:rPr>
          <w:rFonts w:cs="Simplified Arabic" w:hint="cs"/>
          <w:sz w:val="28"/>
          <w:szCs w:val="28"/>
          <w:rtl/>
          <w:lang w:bidi="ar-IQ"/>
        </w:rPr>
        <w:t xml:space="preserve">5- علي عبدالله الدفاع ، اسهامات علماء المسلمين في الرياضيات ، تعريب وتعليق جلال شوقي ، دار الشرق ، بيروت </w:t>
      </w:r>
      <w:r>
        <w:rPr>
          <w:rFonts w:cs="Simplified Arabic"/>
          <w:sz w:val="28"/>
          <w:szCs w:val="28"/>
          <w:rtl/>
          <w:lang w:bidi="ar-IQ"/>
        </w:rPr>
        <w:t>–</w:t>
      </w:r>
      <w:r>
        <w:rPr>
          <w:rFonts w:cs="Simplified Arabic" w:hint="cs"/>
          <w:sz w:val="28"/>
          <w:szCs w:val="28"/>
          <w:rtl/>
          <w:lang w:bidi="ar-IQ"/>
        </w:rPr>
        <w:t xml:space="preserve"> القاهرة ، 1981 ، ص105 .</w:t>
      </w:r>
    </w:p>
    <w:p w:rsidR="003D39A4" w:rsidRDefault="003D39A4" w:rsidP="003D39A4">
      <w:pPr>
        <w:spacing w:line="240" w:lineRule="auto"/>
        <w:ind w:left="-1050" w:right="-709" w:hanging="283"/>
        <w:jc w:val="both"/>
        <w:rPr>
          <w:rFonts w:cs="Simplified Arabic"/>
          <w:sz w:val="28"/>
          <w:szCs w:val="28"/>
          <w:rtl/>
          <w:lang w:bidi="ar-IQ"/>
        </w:rPr>
      </w:pPr>
      <w:r>
        <w:rPr>
          <w:rFonts w:cs="Simplified Arabic" w:hint="cs"/>
          <w:sz w:val="28"/>
          <w:szCs w:val="28"/>
          <w:rtl/>
          <w:lang w:bidi="ar-IQ"/>
        </w:rPr>
        <w:t>6- فؤاد سزكين ، محاضرات في تاريخ العلوم العربية والاسلامية ، معهد تاريخ العلوم العربية والاسلامية ، جامعة فرانكفورت ، المانيا ، 1984 ، ص101 .</w:t>
      </w:r>
    </w:p>
    <w:p w:rsidR="003D39A4" w:rsidRDefault="003D39A4" w:rsidP="003D39A4">
      <w:pPr>
        <w:spacing w:line="240" w:lineRule="auto"/>
        <w:ind w:left="-1050" w:right="-709" w:hanging="283"/>
        <w:jc w:val="both"/>
        <w:rPr>
          <w:rFonts w:cs="Simplified Arabic"/>
          <w:sz w:val="28"/>
          <w:szCs w:val="28"/>
          <w:rtl/>
          <w:lang w:bidi="ar-IQ"/>
        </w:rPr>
      </w:pPr>
      <w:r>
        <w:rPr>
          <w:rFonts w:cs="Simplified Arabic" w:hint="cs"/>
          <w:sz w:val="28"/>
          <w:szCs w:val="28"/>
          <w:rtl/>
          <w:lang w:bidi="ar-IQ"/>
        </w:rPr>
        <w:t xml:space="preserve">7- قدري حافظ طوقان ، تراث العرب العلمي في الرياضيات والفلك ، دارالشروق ، بيروت </w:t>
      </w:r>
      <w:r>
        <w:rPr>
          <w:rFonts w:cs="Simplified Arabic"/>
          <w:sz w:val="28"/>
          <w:szCs w:val="28"/>
          <w:rtl/>
          <w:lang w:bidi="ar-IQ"/>
        </w:rPr>
        <w:t>–</w:t>
      </w:r>
      <w:r>
        <w:rPr>
          <w:rFonts w:cs="Simplified Arabic" w:hint="cs"/>
          <w:sz w:val="28"/>
          <w:szCs w:val="28"/>
          <w:rtl/>
          <w:lang w:bidi="ar-IQ"/>
        </w:rPr>
        <w:t xml:space="preserve"> القاهرة ، د.ت ، ص308 .</w:t>
      </w:r>
    </w:p>
    <w:p w:rsidR="003D39A4" w:rsidRDefault="003D39A4" w:rsidP="003D39A4">
      <w:pPr>
        <w:spacing w:line="240" w:lineRule="auto"/>
        <w:ind w:left="-1050" w:right="-709" w:hanging="283"/>
        <w:jc w:val="both"/>
        <w:rPr>
          <w:rFonts w:cs="Simplified Arabic"/>
          <w:sz w:val="28"/>
          <w:szCs w:val="28"/>
          <w:rtl/>
          <w:lang w:bidi="ar-IQ"/>
        </w:rPr>
      </w:pPr>
      <w:r>
        <w:rPr>
          <w:rFonts w:cs="Simplified Arabic" w:hint="cs"/>
          <w:sz w:val="28"/>
          <w:szCs w:val="28"/>
          <w:rtl/>
          <w:lang w:bidi="ar-IQ"/>
        </w:rPr>
        <w:t>8- علي عبدالله الدفاع ، ص92 .</w:t>
      </w:r>
    </w:p>
    <w:p w:rsidR="003D39A4" w:rsidRDefault="003D39A4" w:rsidP="003D39A4">
      <w:pPr>
        <w:spacing w:line="240" w:lineRule="auto"/>
        <w:ind w:left="-1050" w:right="-709" w:hanging="283"/>
        <w:jc w:val="both"/>
        <w:rPr>
          <w:rFonts w:cs="Simplified Arabic"/>
          <w:sz w:val="28"/>
          <w:szCs w:val="28"/>
          <w:rtl/>
          <w:lang w:bidi="ar-IQ"/>
        </w:rPr>
      </w:pPr>
      <w:r>
        <w:rPr>
          <w:rFonts w:cs="Simplified Arabic" w:hint="cs"/>
          <w:sz w:val="28"/>
          <w:szCs w:val="28"/>
          <w:rtl/>
          <w:lang w:bidi="ar-IQ"/>
        </w:rPr>
        <w:t xml:space="preserve">9- ابن ابي اصيبعة ، عيون الانباء في طبقات الاطباء ، تحقيق د. نزار رضا ، منشورات دار مكتبة الحياة ، بيروت ، 1965 ، ص550 ، 558 </w:t>
      </w:r>
      <w:r>
        <w:rPr>
          <w:rFonts w:cs="Simplified Arabic"/>
          <w:sz w:val="28"/>
          <w:szCs w:val="28"/>
          <w:rtl/>
          <w:lang w:bidi="ar-IQ"/>
        </w:rPr>
        <w:t>–</w:t>
      </w:r>
      <w:r>
        <w:rPr>
          <w:rFonts w:cs="Simplified Arabic" w:hint="cs"/>
          <w:sz w:val="28"/>
          <w:szCs w:val="28"/>
          <w:rtl/>
          <w:lang w:bidi="ar-IQ"/>
        </w:rPr>
        <w:t xml:space="preserve"> 560 .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lastRenderedPageBreak/>
        <w:t>10- محمد لطفي جمعة ، تاريخ فلاسفة الاسلام في المشرق والمغرب ، دار مكتبة الهلال ، بيروت ، 1345 هـ ، ص267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 xml:space="preserve">11- كتاب فيلسوف العرب والمعلم الثاني </w:t>
      </w:r>
      <w:r>
        <w:rPr>
          <w:rFonts w:cs="Simplified Arabic"/>
          <w:sz w:val="28"/>
          <w:szCs w:val="28"/>
          <w:rtl/>
          <w:lang w:bidi="ar-IQ"/>
        </w:rPr>
        <w:t>–</w:t>
      </w:r>
      <w:r>
        <w:rPr>
          <w:rFonts w:cs="Simplified Arabic" w:hint="cs"/>
          <w:sz w:val="28"/>
          <w:szCs w:val="28"/>
          <w:rtl/>
          <w:lang w:bidi="ar-IQ"/>
        </w:rPr>
        <w:t xml:space="preserve"> المدور ، ص99 (عن : صبري محمد حسن ، ص141)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12- صبري محمد حسن ، ج1 ، ص141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13- القفطي ، تاريخ الحكماء ، ليبزك ، 1903 ، الطبعة الاوربية ، منشورات مكتبة المثنى في بغداد ومؤسسة الخانجي في مصر ، ص165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 xml:space="preserve">14- المصدر نفسه ، ص166 </w:t>
      </w:r>
      <w:r>
        <w:rPr>
          <w:rFonts w:cs="Simplified Arabic"/>
          <w:sz w:val="28"/>
          <w:szCs w:val="28"/>
          <w:rtl/>
          <w:lang w:bidi="ar-IQ"/>
        </w:rPr>
        <w:t>–</w:t>
      </w:r>
      <w:r>
        <w:rPr>
          <w:rFonts w:cs="Simplified Arabic" w:hint="cs"/>
          <w:sz w:val="28"/>
          <w:szCs w:val="28"/>
          <w:rtl/>
          <w:lang w:bidi="ar-IQ"/>
        </w:rPr>
        <w:t xml:space="preserve"> 167 .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15- محقق كتاب المناظر للحسن ابن الهيثم (عبد الحميد صبرة) ، المجلس الوطني للثقافة والفنون والاداب (السلسلة التراثية رقم 4) ، الكويت ، 1982 ، ص30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16- ابن ابي اصيبعة ، ص550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17- القفطي ، ص165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 xml:space="preserve">18- المصدر نفسه ، ص166 </w:t>
      </w:r>
      <w:r>
        <w:rPr>
          <w:rFonts w:cs="Simplified Arabic"/>
          <w:sz w:val="28"/>
          <w:szCs w:val="28"/>
          <w:rtl/>
          <w:lang w:bidi="ar-IQ"/>
        </w:rPr>
        <w:t>–</w:t>
      </w:r>
      <w:r>
        <w:rPr>
          <w:rFonts w:cs="Simplified Arabic" w:hint="cs"/>
          <w:sz w:val="28"/>
          <w:szCs w:val="28"/>
          <w:rtl/>
          <w:lang w:bidi="ar-IQ"/>
        </w:rPr>
        <w:t xml:space="preserve"> 167 .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 xml:space="preserve">19- المصدر نفسه ، ص166 </w:t>
      </w:r>
      <w:r>
        <w:rPr>
          <w:rFonts w:cs="Simplified Arabic"/>
          <w:sz w:val="28"/>
          <w:szCs w:val="28"/>
          <w:rtl/>
          <w:lang w:bidi="ar-IQ"/>
        </w:rPr>
        <w:t>–</w:t>
      </w:r>
      <w:r>
        <w:rPr>
          <w:rFonts w:cs="Simplified Arabic" w:hint="cs"/>
          <w:sz w:val="28"/>
          <w:szCs w:val="28"/>
          <w:rtl/>
          <w:lang w:bidi="ar-IQ"/>
        </w:rPr>
        <w:t xml:space="preserve"> 167 .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20- محمد لطفي جمعة ، تاريخ فلاسفة الاسلام ، ص269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21- المصدر نفسه ، ص269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22- باقر امين الورد ، ج1 ، ص70 ، محمد لطفي جمعة ، ص268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23- محقق كتاب المناظر للحسن ابن الهيثم ، ص23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24- طبقات الامم ، ص60 (عن : محقق كتاب المناظر ، ص23)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25- خير الدين الزركلي ، ج6 ، ص314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26- محمد لطفي جمعة ، ص268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 xml:space="preserve">27- القفطي ، ص166 </w:t>
      </w:r>
      <w:r>
        <w:rPr>
          <w:rFonts w:cs="Simplified Arabic"/>
          <w:sz w:val="28"/>
          <w:szCs w:val="28"/>
          <w:rtl/>
          <w:lang w:bidi="ar-IQ"/>
        </w:rPr>
        <w:t>–</w:t>
      </w:r>
      <w:r>
        <w:rPr>
          <w:rFonts w:cs="Simplified Arabic" w:hint="cs"/>
          <w:sz w:val="28"/>
          <w:szCs w:val="28"/>
          <w:rtl/>
          <w:lang w:bidi="ar-IQ"/>
        </w:rPr>
        <w:t xml:space="preserve"> 167 ، ابن ابي اصيبعة ، ص551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 xml:space="preserve">28- المصدر نفسه ، ص167 </w:t>
      </w:r>
      <w:r>
        <w:rPr>
          <w:rFonts w:cs="Simplified Arabic"/>
          <w:sz w:val="28"/>
          <w:szCs w:val="28"/>
          <w:rtl/>
          <w:lang w:bidi="ar-IQ"/>
        </w:rPr>
        <w:t>–</w:t>
      </w:r>
      <w:r>
        <w:rPr>
          <w:rFonts w:cs="Simplified Arabic" w:hint="cs"/>
          <w:sz w:val="28"/>
          <w:szCs w:val="28"/>
          <w:rtl/>
          <w:lang w:bidi="ar-IQ"/>
        </w:rPr>
        <w:t xml:space="preserve"> 168 .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lastRenderedPageBreak/>
        <w:t xml:space="preserve">29- طوقان ، تراث ، ص303 </w:t>
      </w:r>
      <w:r>
        <w:rPr>
          <w:rFonts w:cs="Simplified Arabic"/>
          <w:sz w:val="28"/>
          <w:szCs w:val="28"/>
          <w:rtl/>
          <w:lang w:bidi="ar-IQ"/>
        </w:rPr>
        <w:t>–</w:t>
      </w:r>
      <w:r>
        <w:rPr>
          <w:rFonts w:cs="Simplified Arabic" w:hint="cs"/>
          <w:sz w:val="28"/>
          <w:szCs w:val="28"/>
          <w:rtl/>
          <w:lang w:bidi="ar-IQ"/>
        </w:rPr>
        <w:t xml:space="preserve"> 306 .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30- المصدر نفسه ، ص305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31- اسماعيل باشا البغدادي ، هدية العارفين ، الجزء الثاني ، مطبعة وكالة المعارف ، منشورات مكتبة المثنى في بغداد ، استانبول ، 1955 ، ص66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 xml:space="preserve">32- سوتر ، 1 / 298 </w:t>
      </w:r>
      <w:r>
        <w:rPr>
          <w:rFonts w:cs="Simplified Arabic"/>
          <w:sz w:val="28"/>
          <w:szCs w:val="28"/>
          <w:rtl/>
          <w:lang w:bidi="ar-IQ"/>
        </w:rPr>
        <w:t>–</w:t>
      </w:r>
      <w:r>
        <w:rPr>
          <w:rFonts w:cs="Simplified Arabic" w:hint="cs"/>
          <w:sz w:val="28"/>
          <w:szCs w:val="28"/>
          <w:rtl/>
          <w:lang w:bidi="ar-IQ"/>
        </w:rPr>
        <w:t xml:space="preserve"> 299 ، علي عبدالله الدفاع ، ص104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33- حكمت نجيب عبد الرحمن ، دراسات في تاريخ العلوم عند العرب ، جامعة الموصل ، وزارة التعليم العالي والبحث العلمي ، 1977 ، ص97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34- محقق كتاب المناظر ، ص32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 xml:space="preserve">35- صبري محمد حسن ، ص143 </w:t>
      </w:r>
      <w:r>
        <w:rPr>
          <w:rFonts w:cs="Simplified Arabic"/>
          <w:sz w:val="28"/>
          <w:szCs w:val="28"/>
          <w:rtl/>
          <w:lang w:bidi="ar-IQ"/>
        </w:rPr>
        <w:t>–</w:t>
      </w:r>
      <w:r>
        <w:rPr>
          <w:rFonts w:cs="Simplified Arabic" w:hint="cs"/>
          <w:sz w:val="28"/>
          <w:szCs w:val="28"/>
          <w:rtl/>
          <w:lang w:bidi="ar-IQ"/>
        </w:rPr>
        <w:t xml:space="preserve"> 144 .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 xml:space="preserve">36- ابن ابي اصيبعة ، ص554 </w:t>
      </w:r>
      <w:r>
        <w:rPr>
          <w:rFonts w:cs="Simplified Arabic"/>
          <w:sz w:val="28"/>
          <w:szCs w:val="28"/>
          <w:rtl/>
          <w:lang w:bidi="ar-IQ"/>
        </w:rPr>
        <w:t>–</w:t>
      </w:r>
      <w:r>
        <w:rPr>
          <w:rFonts w:cs="Simplified Arabic" w:hint="cs"/>
          <w:sz w:val="28"/>
          <w:szCs w:val="28"/>
          <w:rtl/>
          <w:lang w:bidi="ar-IQ"/>
        </w:rPr>
        <w:t xml:space="preserve"> 557 .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 xml:space="preserve">37- المصدر نفسه ، ص554 </w:t>
      </w:r>
      <w:r>
        <w:rPr>
          <w:rFonts w:cs="Simplified Arabic"/>
          <w:sz w:val="28"/>
          <w:szCs w:val="28"/>
          <w:rtl/>
          <w:lang w:bidi="ar-IQ"/>
        </w:rPr>
        <w:t>–</w:t>
      </w:r>
      <w:r>
        <w:rPr>
          <w:rFonts w:cs="Simplified Arabic" w:hint="cs"/>
          <w:sz w:val="28"/>
          <w:szCs w:val="28"/>
          <w:rtl/>
          <w:lang w:bidi="ar-IQ"/>
        </w:rPr>
        <w:t xml:space="preserve"> 557 .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 xml:space="preserve">38- محقق كتاب المناظر ، ص26 </w:t>
      </w:r>
      <w:r>
        <w:rPr>
          <w:rFonts w:cs="Simplified Arabic"/>
          <w:sz w:val="28"/>
          <w:szCs w:val="28"/>
          <w:rtl/>
          <w:lang w:bidi="ar-IQ"/>
        </w:rPr>
        <w:t>–</w:t>
      </w:r>
      <w:r>
        <w:rPr>
          <w:rFonts w:cs="Simplified Arabic" w:hint="cs"/>
          <w:sz w:val="28"/>
          <w:szCs w:val="28"/>
          <w:rtl/>
          <w:lang w:bidi="ar-IQ"/>
        </w:rPr>
        <w:t xml:space="preserve"> 27 .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 xml:space="preserve">39- صبري محمد حسن ، ص143 </w:t>
      </w:r>
      <w:r>
        <w:rPr>
          <w:rFonts w:cs="Simplified Arabic"/>
          <w:sz w:val="28"/>
          <w:szCs w:val="28"/>
          <w:rtl/>
          <w:lang w:bidi="ar-IQ"/>
        </w:rPr>
        <w:t>–</w:t>
      </w:r>
      <w:r>
        <w:rPr>
          <w:rFonts w:cs="Simplified Arabic" w:hint="cs"/>
          <w:sz w:val="28"/>
          <w:szCs w:val="28"/>
          <w:rtl/>
          <w:lang w:bidi="ar-IQ"/>
        </w:rPr>
        <w:t xml:space="preserve"> 144 .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 xml:space="preserve">40- سوتر ، ج1 ، ص298 </w:t>
      </w:r>
      <w:r>
        <w:rPr>
          <w:rFonts w:cs="Simplified Arabic"/>
          <w:sz w:val="28"/>
          <w:szCs w:val="28"/>
          <w:rtl/>
          <w:lang w:bidi="ar-IQ"/>
        </w:rPr>
        <w:t>–</w:t>
      </w:r>
      <w:r>
        <w:rPr>
          <w:rFonts w:cs="Simplified Arabic" w:hint="cs"/>
          <w:sz w:val="28"/>
          <w:szCs w:val="28"/>
          <w:rtl/>
          <w:lang w:bidi="ar-IQ"/>
        </w:rPr>
        <w:t xml:space="preserve"> 299 ، علي عبدالله الرفاع ، ص104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41- باقر امين الورد ، ص73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42- محقق كتاب المناظر ، ص30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43- المصدر نفسه ، ص9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44- المصدر نفسه ، ص36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45- المصدر نفسه ، ص37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 xml:space="preserve">46- شاخت وبوزورث ، تراث الاسلام ، ترجمة د. حسين مؤنس واحسان صدقي العَمَد ، ط2 ، ج2 ، سلسلة عالم المعرفة ، الكويت ، مايو 1988 ، ص340 </w:t>
      </w:r>
      <w:r>
        <w:rPr>
          <w:rFonts w:cs="Simplified Arabic"/>
          <w:sz w:val="28"/>
          <w:szCs w:val="28"/>
          <w:rtl/>
          <w:lang w:bidi="ar-IQ"/>
        </w:rPr>
        <w:t>–</w:t>
      </w:r>
      <w:r>
        <w:rPr>
          <w:rFonts w:cs="Simplified Arabic" w:hint="cs"/>
          <w:sz w:val="28"/>
          <w:szCs w:val="28"/>
          <w:rtl/>
          <w:lang w:bidi="ar-IQ"/>
        </w:rPr>
        <w:t xml:space="preserve"> 341 .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 xml:space="preserve">47- محقق كتاب المناظر ، ص46 </w:t>
      </w:r>
      <w:r>
        <w:rPr>
          <w:rFonts w:cs="Simplified Arabic"/>
          <w:sz w:val="28"/>
          <w:szCs w:val="28"/>
          <w:rtl/>
          <w:lang w:bidi="ar-IQ"/>
        </w:rPr>
        <w:t>–</w:t>
      </w:r>
      <w:r>
        <w:rPr>
          <w:rFonts w:cs="Simplified Arabic" w:hint="cs"/>
          <w:sz w:val="28"/>
          <w:szCs w:val="28"/>
          <w:rtl/>
          <w:lang w:bidi="ar-IQ"/>
        </w:rPr>
        <w:t xml:space="preserve"> 47 .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lastRenderedPageBreak/>
        <w:t xml:space="preserve">48- محمد عبد اللطيف مطلب ، تاريخ علوم الطبيعة ، دار الحرية للطباعة ، بغداد ، 1978 ، ص108 </w:t>
      </w:r>
      <w:r>
        <w:rPr>
          <w:rFonts w:cs="Simplified Arabic"/>
          <w:sz w:val="28"/>
          <w:szCs w:val="28"/>
          <w:rtl/>
          <w:lang w:bidi="ar-IQ"/>
        </w:rPr>
        <w:t>–</w:t>
      </w:r>
      <w:r>
        <w:rPr>
          <w:rFonts w:cs="Simplified Arabic" w:hint="cs"/>
          <w:sz w:val="28"/>
          <w:szCs w:val="28"/>
          <w:rtl/>
          <w:lang w:bidi="ar-IQ"/>
        </w:rPr>
        <w:t xml:space="preserve"> 109 .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49- ياسين خليل ، العلوم الطبيعية عند العرب ، وزارة التعليم العالي والبحث العلمي ، التراث العلمي العربي ، مطبعة جامعة بغداد ، بغداد ، 1980 ، ص67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50- طوقان ، تراث ، ص300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51- المصدر نفسه ، ص307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 xml:space="preserve">52- علي عبدالله الدفاع ، ص104 </w:t>
      </w:r>
      <w:r>
        <w:rPr>
          <w:rFonts w:cs="Simplified Arabic"/>
          <w:sz w:val="28"/>
          <w:szCs w:val="28"/>
          <w:rtl/>
          <w:lang w:bidi="ar-IQ"/>
        </w:rPr>
        <w:t>–</w:t>
      </w:r>
      <w:r>
        <w:rPr>
          <w:rFonts w:cs="Simplified Arabic" w:hint="cs"/>
          <w:sz w:val="28"/>
          <w:szCs w:val="28"/>
          <w:rtl/>
          <w:lang w:bidi="ar-IQ"/>
        </w:rPr>
        <w:t xml:space="preserve"> 105 ، حميد مجول النعيمي ، نعمة لفتة ، حسين محفوظ ، المنعطفات الفيزيائية المميزة ، ابحاث الندوة القطرية السادسة لتاريخ العلوم عند العرب ، 18 حزيران 1990 ، مركز احياء التراث العلمي العربي ، جامعة بغداد ، ص176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53- طوقان ، تراث ، ص307 ، عبد الحليم منتصر ، " الحسن بن الهيثم " ، مجلة العربي ، الكويت ، العدد 172 ، مارس (اذار) ، 1973 ، ص137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54- خضير عباس المندلاوي ، من مآثر العرب في الحساب والجبر والمثلثات والهندسة ، مركز احياء التراث العلمي العربي ، الموسم الثقافي الثاني ، سلسلة محاضرات علمية تراثية ، تشرين الثاني 1986 ، ص19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55- محمد عبد اللطيف مطلب ، ص110 ، حميد مجول النعيمي ، ص175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56- شاخت وبوزورث ، ص342 ، علي عبدالله الدفاع ، ص104 ، حميد مجول النعيمي ، ص176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 xml:space="preserve">57- طوقان ، تراث ، ص301 </w:t>
      </w:r>
      <w:r>
        <w:rPr>
          <w:rFonts w:cs="Simplified Arabic"/>
          <w:sz w:val="28"/>
          <w:szCs w:val="28"/>
          <w:rtl/>
          <w:lang w:bidi="ar-IQ"/>
        </w:rPr>
        <w:t>–</w:t>
      </w:r>
      <w:r>
        <w:rPr>
          <w:rFonts w:cs="Simplified Arabic" w:hint="cs"/>
          <w:sz w:val="28"/>
          <w:szCs w:val="28"/>
          <w:rtl/>
          <w:lang w:bidi="ar-IQ"/>
        </w:rPr>
        <w:t xml:space="preserve"> 302 .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58- المصدر نفسه ، ص308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59- علي عبدالله الدفاع ، ص104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60 طوقان ، تراث ، ص301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61- حميد مجول النعيمي ، نعمة لفته ، حسين محفوظ ، ص173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62- ياسين خليل ، ص41 ، 60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 xml:space="preserve">63- شاخت وبوزورث ، ص342 </w:t>
      </w:r>
      <w:r>
        <w:rPr>
          <w:rFonts w:cs="Simplified Arabic"/>
          <w:sz w:val="28"/>
          <w:szCs w:val="28"/>
          <w:rtl/>
          <w:lang w:bidi="ar-IQ"/>
        </w:rPr>
        <w:t>–</w:t>
      </w:r>
      <w:r>
        <w:rPr>
          <w:rFonts w:cs="Simplified Arabic" w:hint="cs"/>
          <w:sz w:val="28"/>
          <w:szCs w:val="28"/>
          <w:rtl/>
          <w:lang w:bidi="ar-IQ"/>
        </w:rPr>
        <w:t xml:space="preserve"> 343 ، طه باقر ، موجز في تاريخ العلوم والمعارف في الحضارات القديمة والحضارة العربية الاسلامية ، مركز احياء التراث العلمي العربي ، مطبعة جامعة بغداد ، 1980 ، ص362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64- طوقان ، تراث ، ص301 ، علي عبدالله الدفاع ، ص104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lastRenderedPageBreak/>
        <w:t xml:space="preserve">65- محمد عبد اللطيف مطلب ، ص108 ، شاخت وبوزورث ، ص340 </w:t>
      </w:r>
      <w:r>
        <w:rPr>
          <w:rFonts w:cs="Simplified Arabic"/>
          <w:sz w:val="28"/>
          <w:szCs w:val="28"/>
          <w:rtl/>
          <w:lang w:bidi="ar-IQ"/>
        </w:rPr>
        <w:t>–</w:t>
      </w:r>
      <w:r>
        <w:rPr>
          <w:rFonts w:cs="Simplified Arabic" w:hint="cs"/>
          <w:sz w:val="28"/>
          <w:szCs w:val="28"/>
          <w:rtl/>
          <w:lang w:bidi="ar-IQ"/>
        </w:rPr>
        <w:t xml:space="preserve"> 341 .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 xml:space="preserve">66- ياسين خليل ، ص65 </w:t>
      </w:r>
      <w:r>
        <w:rPr>
          <w:rFonts w:cs="Simplified Arabic"/>
          <w:sz w:val="28"/>
          <w:szCs w:val="28"/>
          <w:rtl/>
          <w:lang w:bidi="ar-IQ"/>
        </w:rPr>
        <w:t>–</w:t>
      </w:r>
      <w:r>
        <w:rPr>
          <w:rFonts w:cs="Simplified Arabic" w:hint="cs"/>
          <w:sz w:val="28"/>
          <w:szCs w:val="28"/>
          <w:rtl/>
          <w:lang w:bidi="ar-IQ"/>
        </w:rPr>
        <w:t xml:space="preserve"> 67 .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67- المصد  نفسه ، ص67.</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68- محمد عبد اللطيف مطلب ، ص110 ، حميد مجول النعيمي وزميليه ، ص175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69- حميد مجول النعيمي وزميليه ، ص175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70- انترنيت ، مواقع متعددة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71- محقق كتاب استخراج الاوتار في الدائرة للبيروني ، ص19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 xml:space="preserve">72- ياسين خليل ، ص67 ، 188 </w:t>
      </w:r>
      <w:r>
        <w:rPr>
          <w:rFonts w:cs="Simplified Arabic"/>
          <w:sz w:val="28"/>
          <w:szCs w:val="28"/>
          <w:rtl/>
          <w:lang w:bidi="ar-IQ"/>
        </w:rPr>
        <w:t>–</w:t>
      </w:r>
      <w:r>
        <w:rPr>
          <w:rFonts w:cs="Simplified Arabic" w:hint="cs"/>
          <w:sz w:val="28"/>
          <w:szCs w:val="28"/>
          <w:rtl/>
          <w:lang w:bidi="ar-IQ"/>
        </w:rPr>
        <w:t xml:space="preserve"> 189 .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 xml:space="preserve">73- شاخت وبوزورث ، ص342 </w:t>
      </w:r>
      <w:r>
        <w:rPr>
          <w:rFonts w:cs="Simplified Arabic"/>
          <w:sz w:val="28"/>
          <w:szCs w:val="28"/>
          <w:rtl/>
          <w:lang w:bidi="ar-IQ"/>
        </w:rPr>
        <w:t>–</w:t>
      </w:r>
      <w:r>
        <w:rPr>
          <w:rFonts w:cs="Simplified Arabic" w:hint="cs"/>
          <w:sz w:val="28"/>
          <w:szCs w:val="28"/>
          <w:rtl/>
          <w:lang w:bidi="ar-IQ"/>
        </w:rPr>
        <w:t xml:space="preserve"> 343 .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74- انترنيت ، مواقع متعددة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75- محمد عبد اللطيف مطلب ، ص110 ، حميد مجول النعيمي وزميليه ، ص175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76- المصدر نفسه ، ص111 ، حميد مجول النعيمي ، ص175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77- طوقان ، تراث ، ص301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78- محمد عبد اللطيف مطلب ، ص111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 xml:space="preserve">79- المصدر نفسه ، ص111 </w:t>
      </w:r>
      <w:r>
        <w:rPr>
          <w:rFonts w:cs="Simplified Arabic"/>
          <w:sz w:val="28"/>
          <w:szCs w:val="28"/>
          <w:rtl/>
          <w:lang w:bidi="ar-IQ"/>
        </w:rPr>
        <w:t>–</w:t>
      </w:r>
      <w:r>
        <w:rPr>
          <w:rFonts w:cs="Simplified Arabic" w:hint="cs"/>
          <w:sz w:val="28"/>
          <w:szCs w:val="28"/>
          <w:rtl/>
          <w:lang w:bidi="ar-IQ"/>
        </w:rPr>
        <w:t xml:space="preserve"> 112 .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80 علي عبدالله الدفاع ، ص92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81- حميد مجول النعيمي وزميليه ، ص175 ، محمد عبد اللطيف مطلب ، ص112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83- محمد عبد اللطيف مطلب ، ص112 .</w:t>
      </w:r>
    </w:p>
    <w:p w:rsidR="003D39A4" w:rsidRDefault="003D39A4" w:rsidP="003D39A4">
      <w:pPr>
        <w:spacing w:line="240" w:lineRule="auto"/>
        <w:ind w:left="-1050" w:right="-709" w:hanging="425"/>
        <w:jc w:val="both"/>
        <w:rPr>
          <w:rFonts w:cs="Simplified Arabic"/>
          <w:sz w:val="28"/>
          <w:szCs w:val="28"/>
          <w:rtl/>
          <w:lang w:bidi="ar-IQ"/>
        </w:rPr>
      </w:pPr>
      <w:r>
        <w:rPr>
          <w:rFonts w:cs="Simplified Arabic" w:hint="cs"/>
          <w:sz w:val="28"/>
          <w:szCs w:val="28"/>
          <w:rtl/>
          <w:lang w:bidi="ar-IQ"/>
        </w:rPr>
        <w:t>84- حميد مجول النعيمي وزميليه ، ص177 ، 179 .</w:t>
      </w:r>
    </w:p>
    <w:p w:rsidR="003D39A4" w:rsidRPr="00EA6BFB" w:rsidRDefault="003D39A4" w:rsidP="003D39A4">
      <w:pPr>
        <w:spacing w:line="240" w:lineRule="auto"/>
        <w:ind w:right="-709"/>
        <w:jc w:val="both"/>
        <w:rPr>
          <w:rFonts w:cs="Simplified Arabic"/>
          <w:sz w:val="28"/>
          <w:szCs w:val="28"/>
          <w:rtl/>
          <w:lang w:bidi="ar-IQ"/>
        </w:rPr>
      </w:pPr>
    </w:p>
    <w:p w:rsidR="004B731F" w:rsidRPr="003D39A4" w:rsidRDefault="004B731F" w:rsidP="003D39A4">
      <w:pPr>
        <w:tabs>
          <w:tab w:val="left" w:pos="1406"/>
        </w:tabs>
        <w:rPr>
          <w:sz w:val="28"/>
          <w:szCs w:val="28"/>
          <w:lang w:bidi="ar-IQ"/>
        </w:rPr>
      </w:pPr>
    </w:p>
    <w:sectPr w:rsidR="004B731F" w:rsidRPr="003D39A4" w:rsidSect="007F549B">
      <w:footerReference w:type="default" r:id="rId6"/>
      <w:pgSz w:w="11906" w:h="16838"/>
      <w:pgMar w:top="1440" w:right="1800" w:bottom="1440" w:left="1800" w:header="708" w:footer="708" w:gutter="0"/>
      <w:pgNumType w:start="15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78CD" w:rsidRDefault="003078CD" w:rsidP="00B7621B">
      <w:pPr>
        <w:spacing w:after="0" w:line="240" w:lineRule="auto"/>
      </w:pPr>
      <w:r>
        <w:separator/>
      </w:r>
    </w:p>
  </w:endnote>
  <w:endnote w:type="continuationSeparator" w:id="1">
    <w:p w:rsidR="003078CD" w:rsidRDefault="003078CD" w:rsidP="00B7621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3224573"/>
      <w:docPartObj>
        <w:docPartGallery w:val="Page Numbers (Bottom of Page)"/>
        <w:docPartUnique/>
      </w:docPartObj>
    </w:sdtPr>
    <w:sdtContent>
      <w:p w:rsidR="007F549B" w:rsidRDefault="007F549B">
        <w:pPr>
          <w:pStyle w:val="Footer"/>
          <w:jc w:val="center"/>
        </w:pPr>
        <w:fldSimple w:instr=" PAGE   \* MERGEFORMAT ">
          <w:r>
            <w:rPr>
              <w:noProof/>
              <w:rtl/>
            </w:rPr>
            <w:t>177</w:t>
          </w:r>
        </w:fldSimple>
      </w:p>
    </w:sdtContent>
  </w:sdt>
  <w:p w:rsidR="00B7621B" w:rsidRDefault="00B7621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78CD" w:rsidRDefault="003078CD" w:rsidP="00B7621B">
      <w:pPr>
        <w:spacing w:after="0" w:line="240" w:lineRule="auto"/>
      </w:pPr>
      <w:r>
        <w:separator/>
      </w:r>
    </w:p>
  </w:footnote>
  <w:footnote w:type="continuationSeparator" w:id="1">
    <w:p w:rsidR="003078CD" w:rsidRDefault="003078CD" w:rsidP="00B7621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3D39A4"/>
    <w:rsid w:val="003078CD"/>
    <w:rsid w:val="003D39A4"/>
    <w:rsid w:val="00486874"/>
    <w:rsid w:val="004B731F"/>
    <w:rsid w:val="00611EB4"/>
    <w:rsid w:val="006D01DC"/>
    <w:rsid w:val="007F549B"/>
    <w:rsid w:val="00845364"/>
    <w:rsid w:val="00B7621B"/>
    <w:rsid w:val="00C83B32"/>
    <w:rsid w:val="00F562A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5364"/>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B7621B"/>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B7621B"/>
  </w:style>
  <w:style w:type="paragraph" w:styleId="Footer">
    <w:name w:val="footer"/>
    <w:basedOn w:val="Normal"/>
    <w:link w:val="FooterChar"/>
    <w:uiPriority w:val="99"/>
    <w:unhideWhenUsed/>
    <w:rsid w:val="00B7621B"/>
    <w:pPr>
      <w:tabs>
        <w:tab w:val="center" w:pos="4153"/>
        <w:tab w:val="right" w:pos="8306"/>
      </w:tabs>
      <w:spacing w:after="0" w:line="240" w:lineRule="auto"/>
    </w:pPr>
  </w:style>
  <w:style w:type="character" w:customStyle="1" w:styleId="FooterChar">
    <w:name w:val="Footer Char"/>
    <w:basedOn w:val="DefaultParagraphFont"/>
    <w:link w:val="Footer"/>
    <w:uiPriority w:val="99"/>
    <w:rsid w:val="00B7621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19</Pages>
  <Words>4478</Words>
  <Characters>25529</Characters>
  <Application>Microsoft Office Word</Application>
  <DocSecurity>0</DocSecurity>
  <Lines>212</Lines>
  <Paragraphs>59</Paragraphs>
  <ScaleCrop>false</ScaleCrop>
  <Company>Grizli777</Company>
  <LinksUpToDate>false</LinksUpToDate>
  <CharactersWithSpaces>29948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Abbas</dc:creator>
  <cp:keywords/>
  <dc:description/>
  <cp:lastModifiedBy>Dr Abbas</cp:lastModifiedBy>
  <cp:revision>6</cp:revision>
  <dcterms:created xsi:type="dcterms:W3CDTF">2012-03-07T12:26:00Z</dcterms:created>
  <dcterms:modified xsi:type="dcterms:W3CDTF">2012-03-09T16:36:00Z</dcterms:modified>
</cp:coreProperties>
</file>